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34" w:rsidRPr="000E50FD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E50FD">
        <w:rPr>
          <w:rFonts w:ascii="Times New Roman" w:hAnsi="Times New Roman" w:cs="Times New Roman"/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>МЕЛІТОПОЛЬСЬКОЇ  МІСЬКОЇ  РАДИ</w:t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B83934" w:rsidRPr="00DF2FC9" w:rsidRDefault="00B83934" w:rsidP="00B8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934" w:rsidRPr="00DF2FC9" w:rsidRDefault="005E4E3B" w:rsidP="005D100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28.01.2021</w:t>
      </w:r>
      <w:r w:rsidR="00B83934" w:rsidRPr="00DF2FC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B83934" w:rsidRPr="00DF2FC9" w:rsidRDefault="00B83934" w:rsidP="00B8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FD9" w:rsidRPr="00DF2FC9" w:rsidRDefault="00B83934" w:rsidP="001C50BA">
      <w:pPr>
        <w:spacing w:after="0" w:line="240" w:lineRule="auto"/>
        <w:ind w:right="425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</w:t>
      </w:r>
      <w:r w:rsidR="00726B50" w:rsidRPr="001C50BA">
        <w:rPr>
          <w:rFonts w:ascii="Times New Roman" w:hAnsi="Times New Roman" w:cs="Times New Roman"/>
          <w:b/>
          <w:sz w:val="28"/>
          <w:szCs w:val="28"/>
          <w:lang w:val="uk-UA"/>
        </w:rPr>
        <w:t>доповнень</w:t>
      </w: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рішення виконавчого комітету Мелітопольської міськ</w:t>
      </w:r>
      <w:r w:rsidR="001C50BA">
        <w:rPr>
          <w:rFonts w:ascii="Times New Roman" w:hAnsi="Times New Roman" w:cs="Times New Roman"/>
          <w:b/>
          <w:sz w:val="28"/>
          <w:szCs w:val="28"/>
          <w:lang w:val="uk-UA"/>
        </w:rPr>
        <w:t>ої ради Запорізької області від</w:t>
      </w:r>
      <w:r w:rsidR="001C50B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F2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24.11.2016 № 232/2 </w:t>
      </w:r>
    </w:p>
    <w:p w:rsidR="00DD0FD9" w:rsidRPr="00DF2FC9" w:rsidRDefault="00DD0FD9" w:rsidP="00DD0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FD9" w:rsidRPr="00DF2FC9" w:rsidRDefault="00DD0FD9" w:rsidP="00DD0F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</w:t>
      </w:r>
      <w:r w:rsidR="00F34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32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ст. 56 Закону У</w:t>
      </w:r>
      <w:r w:rsidR="00C466C3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 «Про о</w:t>
      </w:r>
      <w:r w:rsidR="00726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світу», </w:t>
      </w:r>
      <w:r w:rsidR="00F347DE" w:rsidRPr="001E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726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 </w:t>
      </w:r>
      <w:r w:rsidR="00B92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33, </w:t>
      </w:r>
      <w:r w:rsidR="00C466C3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 w:rsidR="00CF5B54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дошкільну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освіту», ст. 5 Закону України «Про охорону дитинства», </w:t>
      </w:r>
      <w:r w:rsidR="00F347DE" w:rsidRPr="001E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B92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4, 6 </w:t>
      </w:r>
      <w:r w:rsidR="00B92471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</w:t>
      </w:r>
      <w:r w:rsidR="00B92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дитяче харчування», 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 30 Закону України «Про статус і соціальний захист громадян, які постраждали внаслідок Чорнобильської катастрофи», ст. 7 Закону України «Про забезпечення прав і свобод внутрішньо переміщених осіб», ст.10 Закону України «Про статус ветеранів війни, гарантії їх соціального захисту», згідно з </w:t>
      </w:r>
      <w:r w:rsidR="00C14322" w:rsidRPr="00DF2F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постановою Кабінету Міністрів України </w:t>
      </w:r>
      <w:r w:rsidR="00F45ACD" w:rsidRPr="00DF2F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22.11.2004 № 1591 </w:t>
      </w:r>
      <w:r w:rsidR="00C14322" w:rsidRPr="00DF2FC9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1E6E1A" w:rsidRPr="001E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норм харчування у закладах освіти та дитячих закладах оздоровлення та відпочинку</w:t>
      </w:r>
      <w:r w:rsidR="00C14322" w:rsidRPr="00DF2FC9">
        <w:rPr>
          <w:rFonts w:ascii="Times New Roman" w:hAnsi="Times New Roman" w:cs="Times New Roman"/>
          <w:sz w:val="28"/>
          <w:szCs w:val="28"/>
          <w:lang w:val="uk-UA" w:eastAsia="uk-UA"/>
        </w:rPr>
        <w:t>»,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постановою Кабінету Міністрів України від 02.02.2011 № 116 «</w:t>
      </w:r>
      <w:r w:rsidRPr="00DF2F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zh-CN" w:bidi="hi-IN"/>
        </w:rPr>
        <w:t xml:space="preserve"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</w:t>
      </w:r>
      <w:r w:rsidRPr="00726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додану вартість», 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організації повноцінного харчування </w:t>
      </w:r>
      <w:r w:rsidR="00F073F8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вихованців 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окремих категорій </w:t>
      </w:r>
      <w:r w:rsidR="00F073F8"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дошкільної освіти</w:t>
      </w:r>
      <w:r w:rsidRPr="00DF2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Мелітопольської міської ради Запорізької області</w:t>
      </w:r>
    </w:p>
    <w:p w:rsidR="00DD0FD9" w:rsidRPr="00DF2FC9" w:rsidRDefault="00DD0FD9" w:rsidP="00DD0FD9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FD9" w:rsidRPr="00DF2FC9" w:rsidRDefault="00DD0FD9" w:rsidP="00DD0FD9">
      <w:pPr>
        <w:tabs>
          <w:tab w:val="left" w:pos="226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ru-RU"/>
        </w:rPr>
      </w:pPr>
      <w:r w:rsidRPr="00DF2FC9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ru-RU"/>
        </w:rPr>
        <w:t>ВИРІШИВ:</w:t>
      </w:r>
    </w:p>
    <w:p w:rsidR="00B93069" w:rsidRPr="001C50BA" w:rsidRDefault="00B93069" w:rsidP="001C50BA">
      <w:pPr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42C2" w:rsidRPr="00C45250" w:rsidRDefault="004D70CD" w:rsidP="00C45250">
      <w:pPr>
        <w:pStyle w:val="a5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3742C2"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нести </w:t>
      </w:r>
      <w:r w:rsidR="00BE4EE5"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доповнення</w:t>
      </w:r>
      <w:r w:rsidR="003742C2"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рішення виконавчого комітету Мелітопольської міської ради Запорізької області </w:t>
      </w:r>
      <w:r w:rsidR="003742C2" w:rsidRPr="00DF2FC9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 24.11.2016 № 232/2 «Про встановлення вартості харчування дітей у дошкільних навчальних закладах міста та втрату чинності рішення виконавчого комітету Мелітопольської міської ради Запорізької області від 23.06.2016 №113 з 01.01.2017», а саме:</w:t>
      </w:r>
    </w:p>
    <w:p w:rsidR="003742C2" w:rsidRDefault="004D70CD" w:rsidP="00C45250">
      <w:pPr>
        <w:pStyle w:val="a5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доповнити пункт 3.1 абзацами</w:t>
      </w:r>
      <w:r w:rsidR="003742C2" w:rsidRPr="00C452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наступного змісту:</w:t>
      </w:r>
    </w:p>
    <w:p w:rsidR="00B92471" w:rsidRDefault="00C45250" w:rsidP="008D3D2C">
      <w:pPr>
        <w:pStyle w:val="a5"/>
        <w:widowControl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8D3D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«дітей грудного віку та дітям другого року життя, які постраждали внасл</w:t>
      </w:r>
      <w:r w:rsidR="008D3D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ідок Чорнобильської катастрофи;</w:t>
      </w:r>
    </w:p>
    <w:p w:rsidR="008D3D2C" w:rsidRPr="008D3D2C" w:rsidRDefault="008D3D2C" w:rsidP="008D3D2C">
      <w:pPr>
        <w:pStyle w:val="a5"/>
        <w:widowControl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8D3D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lastRenderedPageBreak/>
        <w:t>дітей з числа внутрішньо переміщених осіб чи діти, які мають статус дитини, яка постраждала внаслідок воєнних дій і збройних конфліктів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;</w:t>
      </w:r>
    </w:p>
    <w:p w:rsidR="00CB0EB2" w:rsidRPr="008D3D2C" w:rsidRDefault="00CB0EB2" w:rsidP="008D3D2C">
      <w:pPr>
        <w:pStyle w:val="a5"/>
        <w:widowControl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8D3D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дітей з числа осіб, визначених у статті 10 Закону України</w:t>
      </w:r>
      <w:r w:rsidR="00F745D1" w:rsidRPr="008D3D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«Про статус ветеранів війни, гарантії їх соціального захисту»</w:t>
      </w:r>
      <w:r w:rsidR="005D100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B94E98" w:rsidRPr="001E6E1A" w:rsidRDefault="003742C2" w:rsidP="001E6E1A">
      <w:pPr>
        <w:pStyle w:val="a5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E6E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B94E98" w:rsidRPr="001E6E1A">
        <w:rPr>
          <w:rFonts w:ascii="Times New Roman" w:hAnsi="Times New Roman" w:cs="Times New Roman"/>
          <w:color w:val="auto"/>
          <w:sz w:val="28"/>
          <w:szCs w:val="28"/>
          <w:lang w:val="uk-UA"/>
        </w:rPr>
        <w:t>Семікіна М.</w:t>
      </w:r>
    </w:p>
    <w:p w:rsidR="003742C2" w:rsidRPr="00DF2FC9" w:rsidRDefault="003742C2" w:rsidP="0037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2C2" w:rsidRPr="00DF2FC9" w:rsidRDefault="003742C2" w:rsidP="0037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039" w:rsidRPr="005E4E3B" w:rsidRDefault="003742C2" w:rsidP="00BD0956">
      <w:pPr>
        <w:numPr>
          <w:ilvl w:val="1"/>
          <w:numId w:val="1"/>
        </w:numPr>
        <w:tabs>
          <w:tab w:val="clear" w:pos="0"/>
          <w:tab w:val="left" w:pos="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2FC9">
        <w:rPr>
          <w:rFonts w:ascii="Times New Roman" w:hAnsi="Times New Roman" w:cs="Times New Roman"/>
          <w:bCs/>
          <w:sz w:val="28"/>
          <w:szCs w:val="28"/>
          <w:lang w:val="uk-UA"/>
        </w:rPr>
        <w:t>Мелітопольський</w:t>
      </w:r>
      <w:r w:rsidR="00566039" w:rsidRPr="00DF2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міський голова </w:t>
      </w:r>
      <w:r w:rsidR="00566039" w:rsidRPr="00DF2FC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E53A0" w:rsidRPr="00DF2FC9">
        <w:rPr>
          <w:rFonts w:ascii="Times New Roman" w:hAnsi="Times New Roman" w:cs="Times New Roman"/>
          <w:bCs/>
          <w:sz w:val="28"/>
          <w:szCs w:val="28"/>
          <w:lang w:val="uk-UA"/>
        </w:rPr>
        <w:t>Іван ФЕДОРОВ</w:t>
      </w:r>
      <w:r w:rsidRPr="00DF2FC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5E4E3B" w:rsidRPr="005E4E3B" w:rsidRDefault="005E4E3B" w:rsidP="00BD0956">
      <w:pPr>
        <w:numPr>
          <w:ilvl w:val="1"/>
          <w:numId w:val="1"/>
        </w:numPr>
        <w:tabs>
          <w:tab w:val="clear" w:pos="0"/>
          <w:tab w:val="left" w:pos="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</w:t>
      </w:r>
      <w:r w:rsidRPr="005E4E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Член виконкому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  <w:r w:rsidRPr="005E4E3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Ірина ДОНЕЦЬ</w:t>
      </w:r>
      <w:bookmarkStart w:id="0" w:name="_GoBack"/>
      <w:bookmarkEnd w:id="0"/>
    </w:p>
    <w:sectPr w:rsidR="005E4E3B" w:rsidRPr="005E4E3B" w:rsidSect="005E4E3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C8" w:rsidRDefault="00F133C8" w:rsidP="005D1005">
      <w:pPr>
        <w:spacing w:after="0" w:line="240" w:lineRule="auto"/>
      </w:pPr>
      <w:r>
        <w:separator/>
      </w:r>
    </w:p>
  </w:endnote>
  <w:endnote w:type="continuationSeparator" w:id="0">
    <w:p w:rsidR="00F133C8" w:rsidRDefault="00F133C8" w:rsidP="005D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HGPMinchoE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C8" w:rsidRDefault="00F133C8" w:rsidP="005D1005">
      <w:pPr>
        <w:spacing w:after="0" w:line="240" w:lineRule="auto"/>
      </w:pPr>
      <w:r>
        <w:separator/>
      </w:r>
    </w:p>
  </w:footnote>
  <w:footnote w:type="continuationSeparator" w:id="0">
    <w:p w:rsidR="00F133C8" w:rsidRDefault="00F133C8" w:rsidP="005D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197145"/>
    <w:multiLevelType w:val="hybridMultilevel"/>
    <w:tmpl w:val="8B18BEE2"/>
    <w:lvl w:ilvl="0" w:tplc="69BA8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4E509F"/>
    <w:multiLevelType w:val="hybridMultilevel"/>
    <w:tmpl w:val="173E0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4875"/>
    <w:multiLevelType w:val="multilevel"/>
    <w:tmpl w:val="014E73E0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ED6375"/>
    <w:multiLevelType w:val="multilevel"/>
    <w:tmpl w:val="F97E02FC"/>
    <w:lvl w:ilvl="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AC7C2D"/>
    <w:multiLevelType w:val="hybridMultilevel"/>
    <w:tmpl w:val="E15E8978"/>
    <w:lvl w:ilvl="0" w:tplc="8DEC2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F510EF"/>
    <w:multiLevelType w:val="hybridMultilevel"/>
    <w:tmpl w:val="BEEE6728"/>
    <w:lvl w:ilvl="0" w:tplc="FCE204A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CBF"/>
    <w:rsid w:val="00004B90"/>
    <w:rsid w:val="000177FA"/>
    <w:rsid w:val="000E50FD"/>
    <w:rsid w:val="000F4C50"/>
    <w:rsid w:val="00105671"/>
    <w:rsid w:val="001071A9"/>
    <w:rsid w:val="00194004"/>
    <w:rsid w:val="001C50BA"/>
    <w:rsid w:val="001D7616"/>
    <w:rsid w:val="001E6E1A"/>
    <w:rsid w:val="00202733"/>
    <w:rsid w:val="00270611"/>
    <w:rsid w:val="002B04A3"/>
    <w:rsid w:val="00307B49"/>
    <w:rsid w:val="00356AD7"/>
    <w:rsid w:val="003742C2"/>
    <w:rsid w:val="003B019E"/>
    <w:rsid w:val="003D7589"/>
    <w:rsid w:val="003E7A12"/>
    <w:rsid w:val="00400EF5"/>
    <w:rsid w:val="00431586"/>
    <w:rsid w:val="004514E3"/>
    <w:rsid w:val="004D70CD"/>
    <w:rsid w:val="00566039"/>
    <w:rsid w:val="00597AC9"/>
    <w:rsid w:val="005C181B"/>
    <w:rsid w:val="005C2E8C"/>
    <w:rsid w:val="005D0A2B"/>
    <w:rsid w:val="005D1005"/>
    <w:rsid w:val="005E4E3B"/>
    <w:rsid w:val="00642580"/>
    <w:rsid w:val="006B0C0C"/>
    <w:rsid w:val="006D732F"/>
    <w:rsid w:val="00726B50"/>
    <w:rsid w:val="00727C60"/>
    <w:rsid w:val="007C0BD5"/>
    <w:rsid w:val="007D5258"/>
    <w:rsid w:val="007D69B6"/>
    <w:rsid w:val="007E53A0"/>
    <w:rsid w:val="008D3D2C"/>
    <w:rsid w:val="00915289"/>
    <w:rsid w:val="0093781E"/>
    <w:rsid w:val="00997B7E"/>
    <w:rsid w:val="009B6955"/>
    <w:rsid w:val="00A17822"/>
    <w:rsid w:val="00A36CBF"/>
    <w:rsid w:val="00A85C47"/>
    <w:rsid w:val="00A93F84"/>
    <w:rsid w:val="00B63EDB"/>
    <w:rsid w:val="00B83934"/>
    <w:rsid w:val="00B902F8"/>
    <w:rsid w:val="00B92471"/>
    <w:rsid w:val="00B93069"/>
    <w:rsid w:val="00B94E98"/>
    <w:rsid w:val="00BD0956"/>
    <w:rsid w:val="00BE4EE5"/>
    <w:rsid w:val="00C14322"/>
    <w:rsid w:val="00C21B18"/>
    <w:rsid w:val="00C45250"/>
    <w:rsid w:val="00C466C3"/>
    <w:rsid w:val="00C47CEE"/>
    <w:rsid w:val="00C51186"/>
    <w:rsid w:val="00C72EAB"/>
    <w:rsid w:val="00CB0EB2"/>
    <w:rsid w:val="00CD40B4"/>
    <w:rsid w:val="00CF5B54"/>
    <w:rsid w:val="00D34566"/>
    <w:rsid w:val="00D43128"/>
    <w:rsid w:val="00D450A4"/>
    <w:rsid w:val="00DD0FD9"/>
    <w:rsid w:val="00DF2FC9"/>
    <w:rsid w:val="00DF6441"/>
    <w:rsid w:val="00E12D01"/>
    <w:rsid w:val="00F073F8"/>
    <w:rsid w:val="00F133C8"/>
    <w:rsid w:val="00F22C49"/>
    <w:rsid w:val="00F2766C"/>
    <w:rsid w:val="00F347DE"/>
    <w:rsid w:val="00F45ACD"/>
    <w:rsid w:val="00F745D1"/>
    <w:rsid w:val="00F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C6B0"/>
  <w15:docId w15:val="{070A4469-3013-45F0-A6C8-62644F47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2C2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styleId="a6">
    <w:name w:val="No Spacing"/>
    <w:qFormat/>
    <w:rsid w:val="00004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7">
    <w:name w:val="Hyperlink"/>
    <w:basedOn w:val="a0"/>
    <w:uiPriority w:val="99"/>
    <w:semiHidden/>
    <w:unhideWhenUsed/>
    <w:rsid w:val="008D3D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10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1005"/>
  </w:style>
  <w:style w:type="paragraph" w:styleId="aa">
    <w:name w:val="footer"/>
    <w:basedOn w:val="a"/>
    <w:link w:val="ab"/>
    <w:uiPriority w:val="99"/>
    <w:unhideWhenUsed/>
    <w:rsid w:val="005D10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2021-01-19T13:55:00Z</cp:lastPrinted>
  <dcterms:created xsi:type="dcterms:W3CDTF">2021-01-19T06:49:00Z</dcterms:created>
  <dcterms:modified xsi:type="dcterms:W3CDTF">2021-01-29T12:16:00Z</dcterms:modified>
</cp:coreProperties>
</file>