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D3" w:rsidRDefault="00AD3EC5">
      <w:pPr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62915" cy="6534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D3" w:rsidRDefault="00AD3EC5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УКРАЇНА </w:t>
      </w:r>
    </w:p>
    <w:p w:rsidR="00395ED3" w:rsidRDefault="00AD3EC5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95ED3" w:rsidRDefault="00AD3EC5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95ED3" w:rsidRDefault="00AD3EC5" w:rsidP="00457EE7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457EE7" w:rsidRPr="00457EE7" w:rsidRDefault="00457EE7" w:rsidP="00457EE7"/>
    <w:p w:rsidR="00395ED3" w:rsidRPr="00457EE7" w:rsidRDefault="00AD3EC5" w:rsidP="00457E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457EE7" w:rsidRDefault="008C17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D96514">
        <w:rPr>
          <w:b/>
          <w:bCs/>
          <w:sz w:val="28"/>
          <w:szCs w:val="28"/>
        </w:rPr>
        <w:tab/>
      </w:r>
      <w:r w:rsidR="00AD3EC5">
        <w:rPr>
          <w:b/>
          <w:bCs/>
          <w:sz w:val="28"/>
          <w:szCs w:val="28"/>
        </w:rPr>
        <w:tab/>
      </w:r>
      <w:r w:rsidR="00AD3EC5">
        <w:rPr>
          <w:b/>
          <w:bCs/>
          <w:sz w:val="28"/>
          <w:szCs w:val="28"/>
        </w:rPr>
        <w:tab/>
        <w:t xml:space="preserve">                                                            </w:t>
      </w:r>
      <w:r w:rsidR="00457EE7">
        <w:rPr>
          <w:b/>
          <w:bCs/>
          <w:sz w:val="28"/>
          <w:szCs w:val="28"/>
        </w:rPr>
        <w:t xml:space="preserve">      </w:t>
      </w:r>
    </w:p>
    <w:p w:rsidR="00395ED3" w:rsidRDefault="00935123" w:rsidP="00785B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30.12.2020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85B2E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AD3EC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259</w:t>
      </w:r>
      <w:bookmarkStart w:id="0" w:name="_GoBack"/>
      <w:bookmarkEnd w:id="0"/>
    </w:p>
    <w:p w:rsidR="009D5192" w:rsidRDefault="009D5192">
      <w:pPr>
        <w:jc w:val="both"/>
        <w:rPr>
          <w:b/>
          <w:bCs/>
          <w:sz w:val="28"/>
          <w:szCs w:val="28"/>
        </w:rPr>
      </w:pPr>
    </w:p>
    <w:p w:rsidR="009D5192" w:rsidRDefault="00547972" w:rsidP="00A054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Положення про д</w:t>
      </w:r>
      <w:r w:rsidR="00AD3EC5" w:rsidRPr="00A05450">
        <w:rPr>
          <w:b/>
          <w:bCs/>
          <w:sz w:val="28"/>
          <w:szCs w:val="28"/>
        </w:rPr>
        <w:t xml:space="preserve">епартамент </w:t>
      </w:r>
      <w:r w:rsidR="008C1766" w:rsidRPr="00A05450">
        <w:rPr>
          <w:b/>
          <w:bCs/>
          <w:sz w:val="28"/>
          <w:szCs w:val="28"/>
        </w:rPr>
        <w:t xml:space="preserve">реєстраційних послуг </w:t>
      </w:r>
      <w:r w:rsidR="00AD3EC5" w:rsidRPr="00A05450">
        <w:rPr>
          <w:b/>
          <w:bCs/>
          <w:sz w:val="28"/>
          <w:szCs w:val="28"/>
        </w:rPr>
        <w:t>Мелітопольської міської ради Запорізької області</w:t>
      </w:r>
      <w:r w:rsidR="00A05450" w:rsidRPr="00A05450">
        <w:rPr>
          <w:b/>
          <w:bCs/>
          <w:sz w:val="28"/>
          <w:szCs w:val="28"/>
        </w:rPr>
        <w:t xml:space="preserve"> та втрату чинності рішення виконавчого комітету Мелітопольської міської ради Запорізької області від </w:t>
      </w:r>
      <w:r w:rsidR="00B963EF">
        <w:rPr>
          <w:b/>
          <w:bCs/>
          <w:sz w:val="28"/>
          <w:szCs w:val="28"/>
        </w:rPr>
        <w:t xml:space="preserve">27.02.2020 </w:t>
      </w:r>
      <w:r w:rsidR="00A05450" w:rsidRPr="00A05450">
        <w:rPr>
          <w:b/>
          <w:bCs/>
          <w:sz w:val="28"/>
          <w:szCs w:val="28"/>
        </w:rPr>
        <w:t xml:space="preserve">№ </w:t>
      </w:r>
      <w:r w:rsidR="00B963EF">
        <w:rPr>
          <w:b/>
          <w:bCs/>
          <w:sz w:val="28"/>
          <w:szCs w:val="28"/>
        </w:rPr>
        <w:t>52</w:t>
      </w:r>
    </w:p>
    <w:p w:rsidR="00457EE7" w:rsidRPr="00457EE7" w:rsidRDefault="00457EE7" w:rsidP="00A05450">
      <w:pPr>
        <w:jc w:val="both"/>
        <w:rPr>
          <w:b/>
          <w:bCs/>
          <w:sz w:val="28"/>
          <w:szCs w:val="28"/>
        </w:rPr>
      </w:pPr>
    </w:p>
    <w:p w:rsidR="00395ED3" w:rsidRDefault="00A05450">
      <w:pPr>
        <w:jc w:val="both"/>
      </w:pPr>
      <w:r>
        <w:rPr>
          <w:sz w:val="28"/>
          <w:szCs w:val="28"/>
        </w:rPr>
        <w:tab/>
      </w:r>
      <w:r w:rsidR="00547972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</w:t>
      </w:r>
      <w:r w:rsidR="00AD3EC5">
        <w:rPr>
          <w:sz w:val="28"/>
          <w:szCs w:val="28"/>
        </w:rPr>
        <w:t xml:space="preserve">ст. 54 Закону України «Про місцеве самоврядування в Україні», </w:t>
      </w:r>
      <w:r w:rsidR="008A7D3E">
        <w:rPr>
          <w:sz w:val="28"/>
          <w:szCs w:val="28"/>
        </w:rPr>
        <w:t xml:space="preserve">відповідно до рішення </w:t>
      </w:r>
      <w:r w:rsidR="008A7D3E" w:rsidRPr="00467F23">
        <w:rPr>
          <w:sz w:val="28"/>
          <w:szCs w:val="28"/>
        </w:rPr>
        <w:t xml:space="preserve">1 сесії Мелітопольської міської ради Запорізької області VIIІ скликання від </w:t>
      </w:r>
      <w:r w:rsidR="008A7D3E">
        <w:rPr>
          <w:sz w:val="28"/>
          <w:szCs w:val="28"/>
        </w:rPr>
        <w:t>28.12.2020</w:t>
      </w:r>
      <w:r w:rsidR="008A7D3E" w:rsidRPr="00467F23">
        <w:rPr>
          <w:sz w:val="28"/>
          <w:szCs w:val="28"/>
        </w:rPr>
        <w:t xml:space="preserve"> № </w:t>
      </w:r>
      <w:r w:rsidR="008A7D3E">
        <w:rPr>
          <w:sz w:val="28"/>
          <w:szCs w:val="28"/>
        </w:rPr>
        <w:t xml:space="preserve">20/2 «Про утворення Департаменту реєстраційних послуг Мелітопольської міської ради Запорізької області (зі статусом юридичної особи)», </w:t>
      </w:r>
      <w:r w:rsidR="00B963EF" w:rsidRPr="00467F23">
        <w:rPr>
          <w:sz w:val="28"/>
          <w:szCs w:val="28"/>
        </w:rPr>
        <w:t>згідно з рішенням 1 сесії Мелітопольської міської ради Запорізької області VIIІ скликання від 17.12.2020 № 6/3 «Про затвердження структури та чисельності Мелітопольської міської ради Запорізької області та її виконавчих органів, та втрату чинності рішення 58 сесії Мелітопольської міської ради Запорізької області VІІ скликання від 30.07.2020 № 15»</w:t>
      </w:r>
      <w:r w:rsidR="00AD3EC5">
        <w:rPr>
          <w:sz w:val="28"/>
          <w:szCs w:val="28"/>
        </w:rPr>
        <w:t>,</w:t>
      </w:r>
      <w:r w:rsidR="008A7D3E">
        <w:rPr>
          <w:sz w:val="28"/>
          <w:szCs w:val="28"/>
        </w:rPr>
        <w:t xml:space="preserve"> </w:t>
      </w:r>
      <w:r w:rsidR="00AD3EC5">
        <w:rPr>
          <w:sz w:val="28"/>
          <w:szCs w:val="28"/>
        </w:rPr>
        <w:t>виконавчий комітет Мелітопольської міської ради Запорізької області</w:t>
      </w:r>
    </w:p>
    <w:p w:rsidR="00395ED3" w:rsidRDefault="00395ED3">
      <w:pPr>
        <w:jc w:val="both"/>
        <w:rPr>
          <w:sz w:val="28"/>
          <w:szCs w:val="28"/>
        </w:rPr>
      </w:pPr>
    </w:p>
    <w:p w:rsidR="00457EE7" w:rsidRDefault="00457EE7">
      <w:pPr>
        <w:jc w:val="both"/>
        <w:rPr>
          <w:sz w:val="28"/>
          <w:szCs w:val="28"/>
        </w:rPr>
      </w:pPr>
    </w:p>
    <w:p w:rsidR="00395ED3" w:rsidRPr="00547972" w:rsidRDefault="00AD3EC5">
      <w:pPr>
        <w:jc w:val="both"/>
        <w:rPr>
          <w:b/>
          <w:sz w:val="28"/>
          <w:szCs w:val="28"/>
        </w:rPr>
      </w:pPr>
      <w:r w:rsidRPr="00547972">
        <w:rPr>
          <w:b/>
          <w:sz w:val="28"/>
          <w:szCs w:val="28"/>
        </w:rPr>
        <w:t>ВИРІШИВ:</w:t>
      </w:r>
    </w:p>
    <w:p w:rsidR="008C1766" w:rsidRDefault="008C1766">
      <w:pPr>
        <w:jc w:val="both"/>
        <w:rPr>
          <w:sz w:val="28"/>
          <w:szCs w:val="28"/>
        </w:rPr>
      </w:pPr>
    </w:p>
    <w:p w:rsidR="00457EE7" w:rsidRDefault="00457EE7">
      <w:pPr>
        <w:jc w:val="both"/>
        <w:rPr>
          <w:sz w:val="28"/>
          <w:szCs w:val="28"/>
        </w:rPr>
      </w:pPr>
    </w:p>
    <w:p w:rsidR="00395ED3" w:rsidRDefault="00AD3EC5" w:rsidP="00785B2E">
      <w:pPr>
        <w:pStyle w:val="af2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7D3E">
        <w:rPr>
          <w:sz w:val="28"/>
          <w:szCs w:val="28"/>
        </w:rPr>
        <w:t xml:space="preserve">Затвердити Положення </w:t>
      </w:r>
      <w:r w:rsidR="00547972" w:rsidRPr="008A7D3E">
        <w:rPr>
          <w:bCs/>
          <w:sz w:val="28"/>
          <w:szCs w:val="28"/>
        </w:rPr>
        <w:t>про д</w:t>
      </w:r>
      <w:r w:rsidRPr="008A7D3E">
        <w:rPr>
          <w:bCs/>
          <w:sz w:val="28"/>
          <w:szCs w:val="28"/>
        </w:rPr>
        <w:t xml:space="preserve">епартамент </w:t>
      </w:r>
      <w:r w:rsidR="008C1766" w:rsidRPr="008A7D3E">
        <w:rPr>
          <w:bCs/>
          <w:sz w:val="28"/>
          <w:szCs w:val="28"/>
        </w:rPr>
        <w:t>реєстраційних послуг</w:t>
      </w:r>
      <w:r w:rsidRPr="008A7D3E">
        <w:rPr>
          <w:bCs/>
          <w:sz w:val="28"/>
          <w:szCs w:val="28"/>
        </w:rPr>
        <w:t xml:space="preserve"> Мелітопольської міської ради Запорізької області (додається</w:t>
      </w:r>
      <w:r w:rsidR="008A7D3E">
        <w:rPr>
          <w:bCs/>
          <w:sz w:val="28"/>
          <w:szCs w:val="28"/>
        </w:rPr>
        <w:t>)</w:t>
      </w:r>
      <w:r w:rsidR="008A7D3E" w:rsidRPr="008A7D3E">
        <w:rPr>
          <w:bCs/>
          <w:color w:val="000000" w:themeColor="text1"/>
          <w:sz w:val="28"/>
          <w:szCs w:val="28"/>
        </w:rPr>
        <w:t>.</w:t>
      </w:r>
    </w:p>
    <w:p w:rsidR="008A7D3E" w:rsidRPr="008A7D3E" w:rsidRDefault="008A7D3E" w:rsidP="00785B2E">
      <w:pPr>
        <w:pStyle w:val="af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F23">
        <w:rPr>
          <w:rFonts w:ascii="Times New Roman" w:hAnsi="Times New Roman"/>
          <w:sz w:val="28"/>
          <w:szCs w:val="28"/>
          <w:lang w:val="uk-UA"/>
        </w:rPr>
        <w:t xml:space="preserve">Доручити здійснити всі заходи, пов’язані з реєстрацією </w:t>
      </w:r>
      <w:r w:rsidRPr="008A7D3E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Pr="008A7D3E">
        <w:rPr>
          <w:rFonts w:ascii="Times New Roman" w:hAnsi="Times New Roman"/>
          <w:bCs/>
          <w:sz w:val="28"/>
          <w:szCs w:val="28"/>
          <w:lang w:val="uk-UA"/>
        </w:rPr>
        <w:t>департамент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8A7D3E">
        <w:rPr>
          <w:rFonts w:ascii="Times New Roman" w:hAnsi="Times New Roman"/>
          <w:bCs/>
          <w:sz w:val="28"/>
          <w:szCs w:val="28"/>
          <w:lang w:val="uk-UA"/>
        </w:rPr>
        <w:t xml:space="preserve"> реєстраційних послуг Мелітопольської міської ради Запорізької області </w:t>
      </w:r>
      <w:r w:rsidRPr="008A7D3E">
        <w:rPr>
          <w:rFonts w:ascii="Times New Roman" w:hAnsi="Times New Roman"/>
          <w:sz w:val="28"/>
          <w:szCs w:val="28"/>
          <w:lang w:val="uk-UA"/>
        </w:rPr>
        <w:t>виконуючо</w:t>
      </w:r>
      <w:r w:rsidR="00785B2E">
        <w:rPr>
          <w:rFonts w:ascii="Times New Roman" w:hAnsi="Times New Roman"/>
          <w:sz w:val="28"/>
          <w:szCs w:val="28"/>
          <w:lang w:val="uk-UA"/>
        </w:rPr>
        <w:t>му</w:t>
      </w:r>
      <w:r w:rsidRPr="008A7D3E">
        <w:rPr>
          <w:rFonts w:ascii="Times New Roman" w:hAnsi="Times New Roman"/>
          <w:sz w:val="28"/>
          <w:szCs w:val="28"/>
          <w:lang w:val="uk-UA"/>
        </w:rPr>
        <w:t xml:space="preserve"> обов’язки директора департаменту реєстраційних послуг виконавчого комітету Мелітопольської міської ради Запорізької області Воробйов</w:t>
      </w:r>
      <w:r w:rsidR="00785B2E">
        <w:rPr>
          <w:rFonts w:ascii="Times New Roman" w:hAnsi="Times New Roman"/>
          <w:sz w:val="28"/>
          <w:szCs w:val="28"/>
          <w:lang w:val="uk-UA"/>
        </w:rPr>
        <w:t>ій</w:t>
      </w:r>
      <w:r w:rsidRPr="008A7D3E">
        <w:rPr>
          <w:rFonts w:ascii="Times New Roman" w:hAnsi="Times New Roman"/>
          <w:sz w:val="28"/>
          <w:szCs w:val="28"/>
          <w:lang w:val="uk-UA"/>
        </w:rPr>
        <w:t xml:space="preserve"> К.О.</w:t>
      </w:r>
    </w:p>
    <w:p w:rsidR="00A05450" w:rsidRPr="00A05450" w:rsidRDefault="00A05450" w:rsidP="00785B2E">
      <w:pPr>
        <w:pStyle w:val="af2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Визнати таким, що втратило чинність, рішення виконавчого комітету Мелітопольської міської ради Запорізької області від </w:t>
      </w:r>
      <w:r w:rsidR="00B963EF">
        <w:rPr>
          <w:bCs/>
          <w:sz w:val="28"/>
          <w:szCs w:val="28"/>
        </w:rPr>
        <w:t>27.02.2020</w:t>
      </w:r>
      <w:r>
        <w:rPr>
          <w:bCs/>
          <w:sz w:val="28"/>
          <w:szCs w:val="28"/>
        </w:rPr>
        <w:t xml:space="preserve"> № </w:t>
      </w:r>
      <w:r w:rsidR="00B963EF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«Про затвердження Положення </w:t>
      </w:r>
      <w:r w:rsidR="00B963EF">
        <w:rPr>
          <w:bCs/>
          <w:sz w:val="28"/>
          <w:szCs w:val="28"/>
        </w:rPr>
        <w:t xml:space="preserve">про департамент реєстраційних послуг </w:t>
      </w:r>
      <w:r>
        <w:rPr>
          <w:bCs/>
          <w:sz w:val="28"/>
          <w:szCs w:val="28"/>
        </w:rPr>
        <w:t xml:space="preserve">виконавчого комітету Мелітопольської міської ради Запорізької області та </w:t>
      </w:r>
      <w:r>
        <w:rPr>
          <w:bCs/>
          <w:sz w:val="28"/>
          <w:szCs w:val="28"/>
        </w:rPr>
        <w:lastRenderedPageBreak/>
        <w:t xml:space="preserve">втрату чинності рішення  виконавчого комітету Мелітопольської міської ради Запорізької області від </w:t>
      </w:r>
      <w:r w:rsidR="00B963EF">
        <w:rPr>
          <w:bCs/>
          <w:sz w:val="28"/>
          <w:szCs w:val="28"/>
        </w:rPr>
        <w:t>27.02.2020</w:t>
      </w:r>
      <w:r>
        <w:rPr>
          <w:bCs/>
          <w:sz w:val="28"/>
          <w:szCs w:val="28"/>
        </w:rPr>
        <w:t xml:space="preserve"> № </w:t>
      </w:r>
      <w:r w:rsidR="00B963EF">
        <w:rPr>
          <w:bCs/>
          <w:sz w:val="28"/>
          <w:szCs w:val="28"/>
        </w:rPr>
        <w:t>52»</w:t>
      </w:r>
      <w:r>
        <w:rPr>
          <w:bCs/>
          <w:sz w:val="28"/>
          <w:szCs w:val="28"/>
        </w:rPr>
        <w:t xml:space="preserve">. </w:t>
      </w:r>
    </w:p>
    <w:p w:rsidR="00457EE7" w:rsidRDefault="00457EE7" w:rsidP="00457EE7">
      <w:pPr>
        <w:ind w:firstLine="284"/>
        <w:jc w:val="both"/>
      </w:pPr>
      <w:r>
        <w:rPr>
          <w:bCs/>
          <w:sz w:val="28"/>
          <w:szCs w:val="28"/>
        </w:rPr>
        <w:t>4</w:t>
      </w:r>
      <w:r w:rsidR="00AD3EC5">
        <w:rPr>
          <w:bCs/>
          <w:sz w:val="28"/>
          <w:szCs w:val="28"/>
        </w:rPr>
        <w:t xml:space="preserve">. Контроль за виконанням цього рішення </w:t>
      </w:r>
      <w:r w:rsidR="008A7D3E">
        <w:rPr>
          <w:bCs/>
          <w:sz w:val="28"/>
          <w:szCs w:val="28"/>
        </w:rPr>
        <w:t>залишаю за собою</w:t>
      </w:r>
      <w:r w:rsidR="00547972">
        <w:rPr>
          <w:bCs/>
          <w:sz w:val="28"/>
          <w:szCs w:val="28"/>
        </w:rPr>
        <w:t>.</w:t>
      </w:r>
    </w:p>
    <w:p w:rsidR="00457EE7" w:rsidRDefault="00457EE7" w:rsidP="00457EE7">
      <w:pPr>
        <w:ind w:firstLine="709"/>
        <w:jc w:val="both"/>
        <w:rPr>
          <w:sz w:val="28"/>
          <w:szCs w:val="28"/>
        </w:rPr>
      </w:pPr>
    </w:p>
    <w:p w:rsidR="00457EE7" w:rsidRDefault="00457EE7" w:rsidP="00457EE7">
      <w:pPr>
        <w:jc w:val="both"/>
        <w:rPr>
          <w:sz w:val="28"/>
          <w:szCs w:val="28"/>
        </w:rPr>
      </w:pPr>
    </w:p>
    <w:p w:rsidR="00457EE7" w:rsidRDefault="00457EE7" w:rsidP="00457EE7">
      <w:pPr>
        <w:jc w:val="both"/>
        <w:rPr>
          <w:sz w:val="28"/>
          <w:szCs w:val="28"/>
        </w:rPr>
      </w:pPr>
    </w:p>
    <w:p w:rsidR="00457EE7" w:rsidRDefault="00457EE7" w:rsidP="00457EE7">
      <w:pPr>
        <w:jc w:val="both"/>
        <w:rPr>
          <w:sz w:val="28"/>
          <w:szCs w:val="28"/>
        </w:rPr>
      </w:pPr>
    </w:p>
    <w:p w:rsidR="00395ED3" w:rsidRPr="00457EE7" w:rsidRDefault="002C188B" w:rsidP="00457EE7">
      <w:pPr>
        <w:jc w:val="both"/>
      </w:pPr>
      <w:r>
        <w:rPr>
          <w:sz w:val="28"/>
          <w:szCs w:val="28"/>
        </w:rPr>
        <w:t>Мелітопольський міський голова</w:t>
      </w:r>
      <w:r w:rsidR="00D96514">
        <w:rPr>
          <w:sz w:val="28"/>
          <w:szCs w:val="28"/>
        </w:rPr>
        <w:tab/>
      </w:r>
      <w:r w:rsidR="00D96514">
        <w:rPr>
          <w:sz w:val="28"/>
          <w:szCs w:val="28"/>
        </w:rPr>
        <w:tab/>
        <w:t xml:space="preserve">  </w:t>
      </w:r>
      <w:r w:rsidR="008C17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D96514">
        <w:rPr>
          <w:sz w:val="28"/>
          <w:szCs w:val="28"/>
        </w:rPr>
        <w:t xml:space="preserve"> </w:t>
      </w:r>
      <w:r w:rsidR="008A7D3E">
        <w:rPr>
          <w:sz w:val="28"/>
          <w:szCs w:val="28"/>
        </w:rPr>
        <w:t xml:space="preserve">         </w:t>
      </w:r>
      <w:r>
        <w:rPr>
          <w:sz w:val="28"/>
          <w:szCs w:val="28"/>
        </w:rPr>
        <w:t>Іван ФЕДОРОВ</w:t>
      </w:r>
    </w:p>
    <w:p w:rsidR="008C1766" w:rsidRDefault="008C1766" w:rsidP="008C1766">
      <w:pPr>
        <w:jc w:val="both"/>
        <w:rPr>
          <w:bCs/>
          <w:sz w:val="28"/>
          <w:szCs w:val="28"/>
        </w:rPr>
      </w:pPr>
    </w:p>
    <w:p w:rsidR="008C1766" w:rsidRDefault="008C1766" w:rsidP="008C1766">
      <w:pPr>
        <w:jc w:val="both"/>
        <w:rPr>
          <w:bCs/>
          <w:sz w:val="28"/>
          <w:szCs w:val="28"/>
        </w:rPr>
      </w:pPr>
    </w:p>
    <w:p w:rsidR="008C1766" w:rsidRPr="008C1766" w:rsidRDefault="008C1766">
      <w:pPr>
        <w:jc w:val="both"/>
        <w:rPr>
          <w:bCs/>
          <w:sz w:val="28"/>
          <w:szCs w:val="28"/>
        </w:rPr>
      </w:pPr>
    </w:p>
    <w:p w:rsidR="00395ED3" w:rsidRDefault="00395ED3">
      <w:pPr>
        <w:jc w:val="both"/>
        <w:rPr>
          <w:bCs/>
          <w:sz w:val="28"/>
          <w:szCs w:val="28"/>
          <w:lang w:val="ru-RU"/>
        </w:rPr>
      </w:pPr>
    </w:p>
    <w:p w:rsidR="008C1766" w:rsidRDefault="008C1766"/>
    <w:p w:rsidR="008C1766" w:rsidRDefault="008C1766" w:rsidP="00D6699E">
      <w:pPr>
        <w:framePr w:hSpace="180" w:wrap="around" w:vAnchor="text" w:hAnchor="page" w:x="1431" w:y="-8450"/>
        <w:tabs>
          <w:tab w:val="left" w:pos="4536"/>
          <w:tab w:val="left" w:pos="4962"/>
        </w:tabs>
        <w:ind w:right="-567" w:firstLine="567"/>
        <w:suppressOverlap/>
        <w:rPr>
          <w:bCs/>
          <w:sz w:val="28"/>
          <w:szCs w:val="28"/>
        </w:rPr>
      </w:pPr>
    </w:p>
    <w:p w:rsidR="00395ED3" w:rsidRDefault="00395ED3">
      <w:pPr>
        <w:jc w:val="both"/>
        <w:rPr>
          <w:bCs/>
          <w:sz w:val="28"/>
          <w:szCs w:val="28"/>
          <w:lang w:val="ru-RU"/>
        </w:rPr>
      </w:pPr>
    </w:p>
    <w:p w:rsidR="00395ED3" w:rsidRDefault="00395ED3">
      <w:pPr>
        <w:jc w:val="both"/>
        <w:rPr>
          <w:bCs/>
          <w:sz w:val="28"/>
          <w:szCs w:val="28"/>
          <w:lang w:val="ru-RU"/>
        </w:rPr>
      </w:pPr>
    </w:p>
    <w:p w:rsidR="00395ED3" w:rsidRDefault="00395ED3">
      <w:pPr>
        <w:jc w:val="both"/>
        <w:rPr>
          <w:bCs/>
          <w:sz w:val="28"/>
          <w:szCs w:val="28"/>
          <w:lang w:val="ru-RU"/>
        </w:rPr>
      </w:pPr>
    </w:p>
    <w:p w:rsidR="00395ED3" w:rsidRDefault="00395ED3">
      <w:pPr>
        <w:jc w:val="both"/>
        <w:rPr>
          <w:bCs/>
          <w:sz w:val="28"/>
          <w:szCs w:val="28"/>
          <w:lang w:val="ru-RU"/>
        </w:rPr>
      </w:pPr>
    </w:p>
    <w:sectPr w:rsidR="00395ED3" w:rsidSect="002F3550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3F" w:rsidRDefault="00A2293F" w:rsidP="00785B2E">
      <w:r>
        <w:separator/>
      </w:r>
    </w:p>
  </w:endnote>
  <w:endnote w:type="continuationSeparator" w:id="0">
    <w:p w:rsidR="00A2293F" w:rsidRDefault="00A2293F" w:rsidP="0078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3F" w:rsidRDefault="00A2293F" w:rsidP="00785B2E">
      <w:r>
        <w:separator/>
      </w:r>
    </w:p>
  </w:footnote>
  <w:footnote w:type="continuationSeparator" w:id="0">
    <w:p w:rsidR="00A2293F" w:rsidRDefault="00A2293F" w:rsidP="0078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2E" w:rsidRDefault="00785B2E" w:rsidP="00785B2E">
    <w:pPr>
      <w:pStyle w:val="ad"/>
      <w:jc w:val="center"/>
      <w:rPr>
        <w:sz w:val="28"/>
        <w:szCs w:val="28"/>
        <w:lang w:val="uk-UA"/>
      </w:rPr>
    </w:pPr>
  </w:p>
  <w:p w:rsidR="00785B2E" w:rsidRPr="00785B2E" w:rsidRDefault="00785B2E" w:rsidP="00785B2E">
    <w:pPr>
      <w:pStyle w:val="ad"/>
      <w:jc w:val="center"/>
      <w:rPr>
        <w:sz w:val="28"/>
        <w:szCs w:val="28"/>
        <w:lang w:val="uk-UA"/>
      </w:rPr>
    </w:pPr>
    <w:r w:rsidRPr="00785B2E">
      <w:rPr>
        <w:sz w:val="28"/>
        <w:szCs w:val="28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1CD6"/>
    <w:multiLevelType w:val="multilevel"/>
    <w:tmpl w:val="01C89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81196D"/>
    <w:multiLevelType w:val="multilevel"/>
    <w:tmpl w:val="3C0862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C7E0DB7"/>
    <w:multiLevelType w:val="hybridMultilevel"/>
    <w:tmpl w:val="22569EE4"/>
    <w:lvl w:ilvl="0" w:tplc="3F1EF4EA">
      <w:start w:val="1"/>
      <w:numFmt w:val="decimal"/>
      <w:lvlText w:val="%1."/>
      <w:lvlJc w:val="left"/>
      <w:pPr>
        <w:ind w:left="1949" w:hanging="121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3"/>
    <w:rsid w:val="002C188B"/>
    <w:rsid w:val="002F3550"/>
    <w:rsid w:val="00395ED3"/>
    <w:rsid w:val="00457EE7"/>
    <w:rsid w:val="0046583C"/>
    <w:rsid w:val="00500127"/>
    <w:rsid w:val="00547972"/>
    <w:rsid w:val="00557737"/>
    <w:rsid w:val="00785B2E"/>
    <w:rsid w:val="008A7D3E"/>
    <w:rsid w:val="008C1766"/>
    <w:rsid w:val="00935123"/>
    <w:rsid w:val="00953DCD"/>
    <w:rsid w:val="009D5192"/>
    <w:rsid w:val="00A05450"/>
    <w:rsid w:val="00A2293F"/>
    <w:rsid w:val="00AD3EC5"/>
    <w:rsid w:val="00AE5DA4"/>
    <w:rsid w:val="00B5617C"/>
    <w:rsid w:val="00B963EF"/>
    <w:rsid w:val="00BD49EB"/>
    <w:rsid w:val="00D71C75"/>
    <w:rsid w:val="00D96514"/>
    <w:rsid w:val="00E8782D"/>
    <w:rsid w:val="00E90083"/>
    <w:rsid w:val="00F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A2464"/>
  <w15:docId w15:val="{2E4C2CA8-406D-4E1C-954F-28AF83B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32"/>
      <w:lang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Основной текст Знак"/>
    <w:qFormat/>
    <w:rPr>
      <w:rFonts w:ascii="Times New Roman CYR" w:hAnsi="Times New Roman CYR" w:cs="Times New Roman CYR"/>
      <w:lang w:val="ru-RU" w:eastAsia="zh-CN" w:bidi="ar-SA"/>
    </w:rPr>
  </w:style>
  <w:style w:type="character" w:customStyle="1" w:styleId="10">
    <w:name w:val="Заголовок №1_"/>
    <w:qFormat/>
    <w:rPr>
      <w:b/>
      <w:bCs/>
      <w:sz w:val="32"/>
      <w:szCs w:val="32"/>
      <w:lang w:bidi="ar-SA"/>
    </w:rPr>
  </w:style>
  <w:style w:type="character" w:customStyle="1" w:styleId="a6">
    <w:name w:val="Основной текст с отступом Знак"/>
    <w:qFormat/>
    <w:rPr>
      <w:rFonts w:ascii="Times New Roman CYR" w:hAnsi="Times New Roman CYR" w:cs="Times New Roman CYR"/>
      <w:sz w:val="28"/>
      <w:szCs w:val="28"/>
      <w:lang w:eastAsia="zh-CN"/>
    </w:rPr>
  </w:style>
  <w:style w:type="paragraph" w:styleId="a7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Pr>
      <w:spacing w:val="-20"/>
      <w:sz w:val="28"/>
    </w:rPr>
  </w:style>
  <w:style w:type="paragraph" w:styleId="a8">
    <w:name w:val="List"/>
    <w:basedOn w:val="a0"/>
    <w:rPr>
      <w:rFonts w:cs="FreeSans"/>
    </w:rPr>
  </w:style>
  <w:style w:type="paragraph" w:styleId="a9">
    <w:name w:val="caption"/>
    <w:basedOn w:val="a"/>
    <w:next w:val="a"/>
    <w:qFormat/>
    <w:pPr>
      <w:spacing w:before="240" w:after="60"/>
      <w:jc w:val="center"/>
    </w:pPr>
    <w:rPr>
      <w:rFonts w:ascii="Cambria" w:hAnsi="Cambria" w:cs="Cambria"/>
      <w:b/>
      <w:bCs/>
      <w:szCs w:val="32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ab">
    <w:name w:val="Нормальный"/>
    <w:qFormat/>
    <w:pPr>
      <w:suppressAutoHyphens/>
    </w:pPr>
    <w:rPr>
      <w:rFonts w:ascii="Times New Roman CYR" w:eastAsia="Times New Roman" w:hAnsi="Times New Roman CYR" w:cs="Times New Roman CYR"/>
      <w:sz w:val="28"/>
      <w:szCs w:val="28"/>
      <w:lang w:val="hr-HR" w:bidi="ar-SA"/>
    </w:rPr>
  </w:style>
  <w:style w:type="paragraph" w:styleId="ac">
    <w:name w:val="Body Text Indent"/>
    <w:basedOn w:val="a"/>
    <w:pPr>
      <w:spacing w:after="120"/>
      <w:ind w:left="283"/>
    </w:pPr>
    <w:rPr>
      <w:rFonts w:ascii="Times New Roman CYR" w:hAnsi="Times New Roman CYR" w:cs="Times New Roman CYR"/>
      <w:sz w:val="28"/>
      <w:szCs w:val="28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 w:val="ru-RU" w:eastAsia="uk-UA"/>
    </w:rPr>
  </w:style>
  <w:style w:type="paragraph" w:styleId="ae">
    <w:name w:val="Block Text"/>
    <w:basedOn w:val="a"/>
    <w:qFormat/>
    <w:pPr>
      <w:spacing w:after="283"/>
      <w:ind w:left="567" w:right="567"/>
    </w:pPr>
  </w:style>
  <w:style w:type="paragraph" w:styleId="af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8C17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C1766"/>
    <w:rPr>
      <w:rFonts w:ascii="Tahoma" w:eastAsia="Times New Roman" w:hAnsi="Tahoma" w:cs="Tahoma"/>
      <w:sz w:val="16"/>
      <w:szCs w:val="16"/>
      <w:lang w:bidi="ar-SA"/>
    </w:rPr>
  </w:style>
  <w:style w:type="paragraph" w:styleId="af2">
    <w:name w:val="List Paragraph"/>
    <w:basedOn w:val="a"/>
    <w:uiPriority w:val="34"/>
    <w:qFormat/>
    <w:rsid w:val="00A05450"/>
    <w:pPr>
      <w:ind w:left="720"/>
      <w:contextualSpacing/>
    </w:pPr>
  </w:style>
  <w:style w:type="paragraph" w:styleId="af3">
    <w:name w:val="No Spacing"/>
    <w:uiPriority w:val="1"/>
    <w:qFormat/>
    <w:rsid w:val="008A7D3E"/>
    <w:pPr>
      <w:suppressAutoHyphens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4">
    <w:name w:val="footer"/>
    <w:basedOn w:val="a"/>
    <w:link w:val="af5"/>
    <w:uiPriority w:val="99"/>
    <w:unhideWhenUsed/>
    <w:rsid w:val="00785B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785B2E"/>
    <w:rPr>
      <w:rFonts w:ascii="Times New Roman" w:eastAsia="Times New Roman" w:hAnsi="Times New Roman" w:cs="Times New Roman"/>
      <w:sz w:val="32"/>
      <w:lang w:bidi="ar-SA"/>
    </w:rPr>
  </w:style>
  <w:style w:type="character" w:customStyle="1" w:styleId="WW8Num2z1">
    <w:name w:val="WW8Num2z1"/>
    <w:rsid w:val="0078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Олена Байрак</cp:lastModifiedBy>
  <cp:revision>8</cp:revision>
  <cp:lastPrinted>2020-12-28T13:56:00Z</cp:lastPrinted>
  <dcterms:created xsi:type="dcterms:W3CDTF">2020-12-28T12:24:00Z</dcterms:created>
  <dcterms:modified xsi:type="dcterms:W3CDTF">2020-12-30T11:56:00Z</dcterms:modified>
  <dc:language>ru-RU</dc:language>
</cp:coreProperties>
</file>