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0E" w:rsidRDefault="00794C9A">
      <w:pPr>
        <w:ind w:right="282"/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40E" w:rsidRDefault="00794C9A">
      <w:pPr>
        <w:keepNext/>
        <w:ind w:right="282"/>
        <w:jc w:val="center"/>
        <w:outlineLvl w:val="1"/>
        <w:rPr>
          <w:b/>
          <w:lang w:val="ru-RU"/>
        </w:rPr>
      </w:pPr>
      <w:r>
        <w:rPr>
          <w:b/>
        </w:rPr>
        <w:t>Україна</w:t>
      </w:r>
    </w:p>
    <w:p w:rsidR="0037140E" w:rsidRDefault="00794C9A">
      <w:pPr>
        <w:keepNext/>
        <w:ind w:right="282"/>
        <w:jc w:val="center"/>
        <w:outlineLvl w:val="1"/>
        <w:rPr>
          <w:b/>
          <w:sz w:val="28"/>
          <w:lang w:val="ru-RU"/>
        </w:rPr>
      </w:pPr>
      <w:r>
        <w:rPr>
          <w:b/>
          <w:sz w:val="28"/>
        </w:rPr>
        <w:t>ВИКОНАВЧИЙ КОМІТЕТ</w:t>
      </w:r>
    </w:p>
    <w:p w:rsidR="0037140E" w:rsidRDefault="00794C9A">
      <w:pPr>
        <w:keepNext/>
        <w:ind w:right="282"/>
        <w:jc w:val="center"/>
        <w:outlineLvl w:val="1"/>
        <w:rPr>
          <w:b/>
          <w:sz w:val="28"/>
        </w:rPr>
      </w:pPr>
      <w:r>
        <w:rPr>
          <w:b/>
          <w:sz w:val="28"/>
        </w:rPr>
        <w:t>МЕЛІТОПОЛЬСЬКОЇ  МІСЬКОЇ  РАДИ</w:t>
      </w:r>
    </w:p>
    <w:p w:rsidR="0037140E" w:rsidRDefault="00794C9A">
      <w:pPr>
        <w:keepNext/>
        <w:ind w:right="282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37140E" w:rsidRDefault="0037140E">
      <w:pPr>
        <w:ind w:right="282"/>
        <w:rPr>
          <w:sz w:val="28"/>
          <w:szCs w:val="28"/>
        </w:rPr>
      </w:pPr>
    </w:p>
    <w:p w:rsidR="0037140E" w:rsidRDefault="00794C9A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37140E" w:rsidRDefault="0037140E">
      <w:pPr>
        <w:ind w:right="282"/>
        <w:jc w:val="center"/>
        <w:rPr>
          <w:b/>
          <w:bCs/>
          <w:sz w:val="28"/>
          <w:szCs w:val="28"/>
        </w:rPr>
      </w:pPr>
    </w:p>
    <w:p w:rsidR="0037140E" w:rsidRDefault="00794C9A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21.05.2020                                                                                № 87/1</w:t>
      </w:r>
    </w:p>
    <w:p w:rsidR="0037140E" w:rsidRDefault="0037140E">
      <w:pPr>
        <w:ind w:right="282"/>
        <w:jc w:val="center"/>
        <w:rPr>
          <w:sz w:val="28"/>
        </w:rPr>
      </w:pPr>
    </w:p>
    <w:p w:rsidR="0037140E" w:rsidRDefault="0037140E">
      <w:pPr>
        <w:ind w:right="282"/>
        <w:jc w:val="center"/>
        <w:rPr>
          <w:sz w:val="28"/>
          <w:szCs w:val="28"/>
        </w:rPr>
      </w:pPr>
    </w:p>
    <w:p w:rsidR="0037140E" w:rsidRDefault="00794C9A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складу Координаційної ради з питань розвитку та підтримки громадських об’єднань та організацій осіб з інвалідністю та втрату чинності рішення виконавчого комітету Мелітопольської міської ради Запорізької області від 13.06.2019 № 118/1 </w:t>
      </w:r>
    </w:p>
    <w:p w:rsidR="0037140E" w:rsidRDefault="0037140E">
      <w:pPr>
        <w:ind w:right="-1"/>
        <w:jc w:val="both"/>
        <w:rPr>
          <w:sz w:val="28"/>
        </w:rPr>
      </w:pPr>
    </w:p>
    <w:p w:rsidR="0037140E" w:rsidRDefault="00794C9A">
      <w:pPr>
        <w:ind w:right="-143" w:firstLine="567"/>
        <w:jc w:val="both"/>
        <w:rPr>
          <w:sz w:val="28"/>
        </w:rPr>
      </w:pPr>
      <w:r>
        <w:rPr>
          <w:sz w:val="28"/>
        </w:rPr>
        <w:t>Керуючись законами України «Про місцеве самоврядування в Україні» та «Про громадські об’єднання», з метою розвитку і підтримки громадських об’єднань і організацій осіб з інвалідністю та у зв’язку з кадровими змінами виконавчий комітет Мелітопольської міської ради Запорізької області</w:t>
      </w:r>
    </w:p>
    <w:p w:rsidR="0037140E" w:rsidRDefault="0037140E">
      <w:pPr>
        <w:ind w:right="-143"/>
        <w:jc w:val="both"/>
        <w:rPr>
          <w:sz w:val="28"/>
        </w:rPr>
      </w:pPr>
    </w:p>
    <w:p w:rsidR="0037140E" w:rsidRDefault="00794C9A">
      <w:pPr>
        <w:ind w:right="-1"/>
        <w:jc w:val="both"/>
        <w:rPr>
          <w:b/>
          <w:sz w:val="28"/>
        </w:rPr>
      </w:pPr>
      <w:r>
        <w:rPr>
          <w:b/>
          <w:sz w:val="28"/>
        </w:rPr>
        <w:t>ВИРІШИВ:</w:t>
      </w:r>
    </w:p>
    <w:p w:rsidR="0037140E" w:rsidRDefault="0037140E">
      <w:pPr>
        <w:ind w:right="-1"/>
        <w:jc w:val="both"/>
        <w:rPr>
          <w:sz w:val="28"/>
        </w:rPr>
      </w:pPr>
    </w:p>
    <w:p w:rsidR="0037140E" w:rsidRDefault="0037140E">
      <w:pPr>
        <w:ind w:right="-1"/>
        <w:jc w:val="both"/>
        <w:rPr>
          <w:sz w:val="28"/>
        </w:rPr>
      </w:pPr>
    </w:p>
    <w:p w:rsidR="0037140E" w:rsidRDefault="00794C9A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</w:rPr>
      </w:pPr>
      <w:r>
        <w:rPr>
          <w:sz w:val="28"/>
        </w:rPr>
        <w:t>Затвердити склад Координаційної ради з питань розвитку та підтримки громадських об’єднань та організацій осіб з інвалідністю згідно з додатком.</w:t>
      </w:r>
    </w:p>
    <w:p w:rsidR="0037140E" w:rsidRDefault="00794C9A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</w:rPr>
      </w:pPr>
      <w:r>
        <w:rPr>
          <w:sz w:val="28"/>
        </w:rPr>
        <w:t xml:space="preserve">Визнати таким, що втратило чинність, рішення виконавчого комітету Мелітопольської міської ради Запорізької області від 13.06.2019 № 118/1 «Про затвердження складу Координаційної ради з питань розвитку та підтримки громадських об’єднань та організацій осіб з інвалідністю та втрату чинності рішення виконавчого комітету Мелітопольської міської ради Запорізької області від 13.06.2019 № 118/1». </w:t>
      </w:r>
    </w:p>
    <w:p w:rsidR="0037140E" w:rsidRDefault="00794C9A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</w:rPr>
      </w:pPr>
      <w:r>
        <w:rPr>
          <w:sz w:val="28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37140E" w:rsidRDefault="0037140E">
      <w:pPr>
        <w:ind w:right="282" w:firstLine="708"/>
        <w:jc w:val="both"/>
        <w:rPr>
          <w:sz w:val="28"/>
        </w:rPr>
      </w:pPr>
    </w:p>
    <w:p w:rsidR="0037140E" w:rsidRDefault="0037140E">
      <w:pPr>
        <w:ind w:right="282" w:firstLine="708"/>
        <w:jc w:val="both"/>
        <w:rPr>
          <w:sz w:val="28"/>
        </w:rPr>
      </w:pPr>
    </w:p>
    <w:p w:rsidR="0037140E" w:rsidRDefault="0037140E">
      <w:pPr>
        <w:ind w:right="282" w:firstLine="708"/>
        <w:jc w:val="both"/>
        <w:rPr>
          <w:sz w:val="28"/>
        </w:rPr>
      </w:pPr>
    </w:p>
    <w:p w:rsidR="0037140E" w:rsidRDefault="00794C9A">
      <w:pPr>
        <w:ind w:right="-143"/>
        <w:jc w:val="both"/>
        <w:rPr>
          <w:sz w:val="28"/>
        </w:rPr>
      </w:pPr>
      <w:r>
        <w:rPr>
          <w:sz w:val="28"/>
        </w:rPr>
        <w:t>Секретар Мелітопольської міської ради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Роман РОМАНОВ</w:t>
      </w:r>
    </w:p>
    <w:p w:rsidR="00D15A58" w:rsidRDefault="00D15A58">
      <w:pPr>
        <w:ind w:right="-143"/>
        <w:jc w:val="both"/>
        <w:rPr>
          <w:b/>
        </w:rPr>
      </w:pPr>
      <w:r w:rsidRPr="00D15A58">
        <w:rPr>
          <w:b/>
        </w:rPr>
        <w:t xml:space="preserve">Перший заступник міського голови з питань </w:t>
      </w:r>
    </w:p>
    <w:p w:rsidR="00D15A58" w:rsidRPr="00D15A58" w:rsidRDefault="00D15A58">
      <w:pPr>
        <w:ind w:right="-143"/>
        <w:jc w:val="both"/>
        <w:rPr>
          <w:b/>
        </w:rPr>
      </w:pPr>
      <w:r w:rsidRPr="00D15A58">
        <w:rPr>
          <w:b/>
        </w:rPr>
        <w:t xml:space="preserve">діяльності виконавчих органів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bookmarkStart w:id="0" w:name="_GoBack"/>
      <w:bookmarkEnd w:id="0"/>
      <w:r w:rsidRPr="00D15A58">
        <w:rPr>
          <w:b/>
        </w:rPr>
        <w:t>Ірина РУДАКОВА</w:t>
      </w:r>
    </w:p>
    <w:p w:rsidR="0037140E" w:rsidRDefault="0037140E">
      <w:pPr>
        <w:ind w:right="282"/>
        <w:jc w:val="both"/>
        <w:rPr>
          <w:sz w:val="28"/>
        </w:rPr>
      </w:pPr>
    </w:p>
    <w:p w:rsidR="0037140E" w:rsidRDefault="0037140E">
      <w:pPr>
        <w:ind w:right="282"/>
        <w:jc w:val="both"/>
        <w:rPr>
          <w:sz w:val="28"/>
        </w:rPr>
      </w:pPr>
    </w:p>
    <w:p w:rsidR="0037140E" w:rsidRDefault="0037140E">
      <w:pPr>
        <w:ind w:right="282"/>
        <w:jc w:val="both"/>
        <w:rPr>
          <w:sz w:val="28"/>
        </w:rPr>
      </w:pPr>
    </w:p>
    <w:p w:rsidR="0037140E" w:rsidRDefault="0037140E">
      <w:pPr>
        <w:ind w:right="282"/>
        <w:jc w:val="both"/>
        <w:rPr>
          <w:sz w:val="28"/>
        </w:rPr>
      </w:pPr>
    </w:p>
    <w:p w:rsidR="0037140E" w:rsidRPr="00D15A58" w:rsidRDefault="00794C9A">
      <w:pPr>
        <w:pStyle w:val="2"/>
        <w:keepNext w:val="0"/>
        <w:widowControl w:val="0"/>
        <w:ind w:left="4512" w:right="284" w:firstLine="708"/>
        <w:rPr>
          <w:sz w:val="27"/>
          <w:szCs w:val="27"/>
        </w:rPr>
      </w:pPr>
      <w:r>
        <w:rPr>
          <w:sz w:val="27"/>
          <w:szCs w:val="27"/>
        </w:rPr>
        <w:t xml:space="preserve">Додаток </w:t>
      </w:r>
    </w:p>
    <w:p w:rsidR="0037140E" w:rsidRDefault="00794C9A">
      <w:pPr>
        <w:ind w:left="5220" w:right="-1"/>
        <w:rPr>
          <w:sz w:val="27"/>
          <w:szCs w:val="27"/>
        </w:rPr>
      </w:pPr>
      <w:r>
        <w:rPr>
          <w:sz w:val="27"/>
          <w:szCs w:val="27"/>
        </w:rPr>
        <w:t>до рішення виконавчого комітету Мелітопольської міської ради</w:t>
      </w:r>
    </w:p>
    <w:p w:rsidR="0037140E" w:rsidRDefault="00794C9A">
      <w:pPr>
        <w:ind w:left="5220" w:right="282"/>
        <w:rPr>
          <w:sz w:val="27"/>
          <w:szCs w:val="27"/>
        </w:rPr>
      </w:pPr>
      <w:r>
        <w:rPr>
          <w:sz w:val="27"/>
          <w:szCs w:val="27"/>
        </w:rPr>
        <w:t>Запорізької області</w:t>
      </w:r>
    </w:p>
    <w:p w:rsidR="0037140E" w:rsidRDefault="00794C9A">
      <w:pPr>
        <w:ind w:right="-1" w:firstLine="5245"/>
        <w:rPr>
          <w:sz w:val="27"/>
          <w:szCs w:val="27"/>
        </w:rPr>
      </w:pPr>
      <w:r>
        <w:rPr>
          <w:sz w:val="27"/>
          <w:szCs w:val="27"/>
        </w:rPr>
        <w:t>від 21.05.2020 № 87/1</w:t>
      </w:r>
    </w:p>
    <w:p w:rsidR="0037140E" w:rsidRDefault="00794C9A">
      <w:pPr>
        <w:pStyle w:val="2"/>
        <w:ind w:right="282"/>
        <w:jc w:val="center"/>
        <w:rPr>
          <w:sz w:val="27"/>
          <w:szCs w:val="27"/>
        </w:rPr>
      </w:pPr>
      <w:r>
        <w:rPr>
          <w:sz w:val="27"/>
          <w:szCs w:val="27"/>
        </w:rPr>
        <w:t>СКЛАД</w:t>
      </w:r>
    </w:p>
    <w:p w:rsidR="0037140E" w:rsidRDefault="00794C9A">
      <w:pPr>
        <w:ind w:right="2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Координаційної ради з питань розвитку та підтримки громадських об’єднань та організацій осіб з інвалідністю</w:t>
      </w:r>
    </w:p>
    <w:p w:rsidR="0037140E" w:rsidRDefault="0037140E">
      <w:pPr>
        <w:ind w:right="282"/>
        <w:rPr>
          <w:sz w:val="21"/>
          <w:szCs w:val="21"/>
        </w:rPr>
      </w:pPr>
    </w:p>
    <w:tbl>
      <w:tblPr>
        <w:tblW w:w="9812" w:type="dxa"/>
        <w:tblInd w:w="108" w:type="dxa"/>
        <w:tblLook w:val="0000" w:firstRow="0" w:lastRow="0" w:firstColumn="0" w:lastColumn="0" w:noHBand="0" w:noVBand="0"/>
      </w:tblPr>
      <w:tblGrid>
        <w:gridCol w:w="4570"/>
        <w:gridCol w:w="4820"/>
        <w:gridCol w:w="422"/>
      </w:tblGrid>
      <w:tr w:rsidR="0037140E">
        <w:trPr>
          <w:trHeight w:val="795"/>
        </w:trPr>
        <w:tc>
          <w:tcPr>
            <w:tcW w:w="4570" w:type="dxa"/>
          </w:tcPr>
          <w:p w:rsidR="0037140E" w:rsidRDefault="00794C9A">
            <w:pPr>
              <w:ind w:right="2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Бойко Світлана Олександрівна</w:t>
            </w:r>
          </w:p>
        </w:tc>
        <w:tc>
          <w:tcPr>
            <w:tcW w:w="4820" w:type="dxa"/>
          </w:tcPr>
          <w:p w:rsidR="0037140E" w:rsidRDefault="00794C9A">
            <w:pPr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заступник міського голови з питань діяльності виконавчих органів ради, </w:t>
            </w:r>
            <w:r>
              <w:rPr>
                <w:b/>
                <w:sz w:val="27"/>
                <w:szCs w:val="27"/>
              </w:rPr>
              <w:t>голова Координаційної ради;</w:t>
            </w:r>
          </w:p>
        </w:tc>
        <w:tc>
          <w:tcPr>
            <w:tcW w:w="422" w:type="dxa"/>
          </w:tcPr>
          <w:p w:rsidR="0037140E" w:rsidRDefault="0037140E"/>
        </w:tc>
      </w:tr>
      <w:tr w:rsidR="0037140E">
        <w:trPr>
          <w:trHeight w:val="720"/>
        </w:trPr>
        <w:tc>
          <w:tcPr>
            <w:tcW w:w="4570" w:type="dxa"/>
          </w:tcPr>
          <w:p w:rsidR="0037140E" w:rsidRDefault="00794C9A">
            <w:pPr>
              <w:ind w:right="2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Донець Ірина Федорівна</w:t>
            </w:r>
          </w:p>
        </w:tc>
        <w:tc>
          <w:tcPr>
            <w:tcW w:w="4820" w:type="dxa"/>
          </w:tcPr>
          <w:p w:rsidR="0037140E" w:rsidRDefault="00794C9A">
            <w:pPr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начальник управління соціального захисту населення Мелітопольської міської ради Запорізької області, </w:t>
            </w:r>
            <w:r>
              <w:rPr>
                <w:b/>
                <w:sz w:val="27"/>
                <w:szCs w:val="27"/>
              </w:rPr>
              <w:t>заступник голови Координаційної ради;</w:t>
            </w:r>
          </w:p>
        </w:tc>
        <w:tc>
          <w:tcPr>
            <w:tcW w:w="422" w:type="dxa"/>
          </w:tcPr>
          <w:p w:rsidR="0037140E" w:rsidRDefault="0037140E"/>
        </w:tc>
      </w:tr>
      <w:tr w:rsidR="0037140E">
        <w:trPr>
          <w:trHeight w:val="720"/>
        </w:trPr>
        <w:tc>
          <w:tcPr>
            <w:tcW w:w="4570" w:type="dxa"/>
          </w:tcPr>
          <w:p w:rsidR="0037140E" w:rsidRDefault="00794C9A">
            <w:pPr>
              <w:ind w:right="2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Синенко</w:t>
            </w:r>
            <w:proofErr w:type="spellEnd"/>
            <w:r>
              <w:rPr>
                <w:sz w:val="27"/>
                <w:szCs w:val="27"/>
              </w:rPr>
              <w:t xml:space="preserve"> Дар</w:t>
            </w:r>
            <w:r>
              <w:rPr>
                <w:sz w:val="27"/>
                <w:szCs w:val="27"/>
                <w:lang w:val="en-US"/>
              </w:rPr>
              <w:t>’</w:t>
            </w:r>
            <w:r>
              <w:rPr>
                <w:sz w:val="27"/>
                <w:szCs w:val="27"/>
              </w:rPr>
              <w:t>я Сергіївна</w:t>
            </w:r>
          </w:p>
        </w:tc>
        <w:tc>
          <w:tcPr>
            <w:tcW w:w="4820" w:type="dxa"/>
          </w:tcPr>
          <w:p w:rsidR="0037140E" w:rsidRDefault="00794C9A">
            <w:pPr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спеціаліст 1 категорії відділу з питань обслуговування осіб з інвалідністю, ветеранів війни та праці управління соціального захисту населення Мелітопольської міської ради Запорізької області, </w:t>
            </w:r>
          </w:p>
          <w:p w:rsidR="0037140E" w:rsidRDefault="00794C9A">
            <w:pPr>
              <w:ind w:right="-108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секретар Координаційної ради;</w:t>
            </w:r>
          </w:p>
        </w:tc>
        <w:tc>
          <w:tcPr>
            <w:tcW w:w="422" w:type="dxa"/>
          </w:tcPr>
          <w:p w:rsidR="0037140E" w:rsidRDefault="0037140E"/>
        </w:tc>
      </w:tr>
      <w:tr w:rsidR="0037140E">
        <w:trPr>
          <w:trHeight w:val="202"/>
        </w:trPr>
        <w:tc>
          <w:tcPr>
            <w:tcW w:w="4570" w:type="dxa"/>
          </w:tcPr>
          <w:p w:rsidR="0037140E" w:rsidRDefault="0037140E">
            <w:pPr>
              <w:ind w:right="282"/>
              <w:rPr>
                <w:b/>
                <w:sz w:val="20"/>
                <w:szCs w:val="20"/>
              </w:rPr>
            </w:pPr>
          </w:p>
          <w:p w:rsidR="0037140E" w:rsidRDefault="00794C9A">
            <w:pPr>
              <w:ind w:right="28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Члени Координаційної ради:</w:t>
            </w:r>
          </w:p>
        </w:tc>
        <w:tc>
          <w:tcPr>
            <w:tcW w:w="4820" w:type="dxa"/>
          </w:tcPr>
          <w:p w:rsidR="0037140E" w:rsidRDefault="0037140E">
            <w:pPr>
              <w:ind w:right="-108"/>
              <w:jc w:val="both"/>
              <w:rPr>
                <w:sz w:val="27"/>
                <w:szCs w:val="27"/>
              </w:rPr>
            </w:pPr>
          </w:p>
        </w:tc>
        <w:tc>
          <w:tcPr>
            <w:tcW w:w="422" w:type="dxa"/>
          </w:tcPr>
          <w:p w:rsidR="0037140E" w:rsidRDefault="0037140E"/>
        </w:tc>
      </w:tr>
      <w:tr w:rsidR="0037140E">
        <w:trPr>
          <w:trHeight w:val="202"/>
        </w:trPr>
        <w:tc>
          <w:tcPr>
            <w:tcW w:w="4570" w:type="dxa"/>
          </w:tcPr>
          <w:p w:rsidR="0037140E" w:rsidRDefault="0037140E">
            <w:pPr>
              <w:ind w:right="282"/>
              <w:rPr>
                <w:b/>
                <w:sz w:val="27"/>
                <w:szCs w:val="27"/>
              </w:rPr>
            </w:pPr>
          </w:p>
        </w:tc>
        <w:tc>
          <w:tcPr>
            <w:tcW w:w="4820" w:type="dxa"/>
          </w:tcPr>
          <w:p w:rsidR="0037140E" w:rsidRDefault="0037140E">
            <w:pPr>
              <w:ind w:right="-108"/>
              <w:jc w:val="both"/>
              <w:rPr>
                <w:sz w:val="27"/>
                <w:szCs w:val="27"/>
              </w:rPr>
            </w:pPr>
          </w:p>
        </w:tc>
        <w:tc>
          <w:tcPr>
            <w:tcW w:w="422" w:type="dxa"/>
          </w:tcPr>
          <w:p w:rsidR="0037140E" w:rsidRDefault="0037140E"/>
        </w:tc>
      </w:tr>
      <w:tr w:rsidR="0037140E">
        <w:trPr>
          <w:trHeight w:val="202"/>
        </w:trPr>
        <w:tc>
          <w:tcPr>
            <w:tcW w:w="4570" w:type="dxa"/>
          </w:tcPr>
          <w:p w:rsidR="0037140E" w:rsidRDefault="00794C9A">
            <w:pPr>
              <w:ind w:right="2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Полянська Наталя Іванівна</w:t>
            </w:r>
          </w:p>
        </w:tc>
        <w:tc>
          <w:tcPr>
            <w:tcW w:w="4820" w:type="dxa"/>
          </w:tcPr>
          <w:p w:rsidR="0037140E" w:rsidRDefault="00794C9A">
            <w:pPr>
              <w:tabs>
                <w:tab w:val="left" w:pos="285"/>
              </w:tabs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заступник  начальника    управління соціального захисту населення Мелітопольської міської ради Запорізької області;</w:t>
            </w:r>
          </w:p>
        </w:tc>
        <w:tc>
          <w:tcPr>
            <w:tcW w:w="422" w:type="dxa"/>
          </w:tcPr>
          <w:p w:rsidR="0037140E" w:rsidRDefault="0037140E"/>
        </w:tc>
      </w:tr>
      <w:tr w:rsidR="0037140E">
        <w:trPr>
          <w:trHeight w:val="720"/>
        </w:trPr>
        <w:tc>
          <w:tcPr>
            <w:tcW w:w="4570" w:type="dxa"/>
          </w:tcPr>
          <w:p w:rsidR="0037140E" w:rsidRDefault="00794C9A">
            <w:pPr>
              <w:ind w:right="2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Мальцева Оксана Миколаївна</w:t>
            </w:r>
          </w:p>
        </w:tc>
        <w:tc>
          <w:tcPr>
            <w:tcW w:w="4820" w:type="dxa"/>
          </w:tcPr>
          <w:p w:rsidR="0037140E" w:rsidRDefault="00794C9A">
            <w:pPr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начальник відділу правової, кадрової роботи, діловодства та контролю управління соціального захисту населення Мелітопольської міської ради Запорізької області;</w:t>
            </w:r>
          </w:p>
        </w:tc>
        <w:tc>
          <w:tcPr>
            <w:tcW w:w="422" w:type="dxa"/>
          </w:tcPr>
          <w:p w:rsidR="0037140E" w:rsidRDefault="0037140E"/>
        </w:tc>
      </w:tr>
      <w:tr w:rsidR="0037140E">
        <w:trPr>
          <w:trHeight w:val="720"/>
        </w:trPr>
        <w:tc>
          <w:tcPr>
            <w:tcW w:w="4570" w:type="dxa"/>
          </w:tcPr>
          <w:p w:rsidR="0037140E" w:rsidRDefault="00794C9A">
            <w:pPr>
              <w:ind w:right="2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Опришко</w:t>
            </w:r>
            <w:proofErr w:type="spellEnd"/>
            <w:r>
              <w:rPr>
                <w:sz w:val="27"/>
                <w:szCs w:val="27"/>
              </w:rPr>
              <w:t xml:space="preserve"> Вікторія Григорівна</w:t>
            </w:r>
          </w:p>
        </w:tc>
        <w:tc>
          <w:tcPr>
            <w:tcW w:w="4820" w:type="dxa"/>
          </w:tcPr>
          <w:p w:rsidR="0037140E" w:rsidRDefault="00794C9A">
            <w:pPr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завідувач сектору координації суб’єктів надання соціальних послуг  управління соціального захисту населення Мелітопольської міської ради Запорізької області;</w:t>
            </w:r>
          </w:p>
        </w:tc>
        <w:tc>
          <w:tcPr>
            <w:tcW w:w="422" w:type="dxa"/>
          </w:tcPr>
          <w:p w:rsidR="0037140E" w:rsidRDefault="0037140E"/>
        </w:tc>
      </w:tr>
      <w:tr w:rsidR="0037140E">
        <w:trPr>
          <w:trHeight w:val="720"/>
        </w:trPr>
        <w:tc>
          <w:tcPr>
            <w:tcW w:w="4570" w:type="dxa"/>
          </w:tcPr>
          <w:p w:rsidR="0037140E" w:rsidRDefault="00794C9A">
            <w:pPr>
              <w:ind w:right="2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Груднєв Сергій Миколайович</w:t>
            </w:r>
          </w:p>
        </w:tc>
        <w:tc>
          <w:tcPr>
            <w:tcW w:w="5242" w:type="dxa"/>
            <w:gridSpan w:val="2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начальник відділу по зверненнях, прийому громадян та захисту справ споживачів виконавчого комітету Мелітопольської міської ради Запорізької області;</w:t>
            </w:r>
          </w:p>
        </w:tc>
      </w:tr>
      <w:tr w:rsidR="0037140E">
        <w:trPr>
          <w:trHeight w:val="720"/>
        </w:trPr>
        <w:tc>
          <w:tcPr>
            <w:tcW w:w="4570" w:type="dxa"/>
          </w:tcPr>
          <w:p w:rsidR="0037140E" w:rsidRDefault="00794C9A">
            <w:pPr>
              <w:ind w:right="2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Русило</w:t>
            </w:r>
            <w:proofErr w:type="spellEnd"/>
            <w:r>
              <w:rPr>
                <w:sz w:val="27"/>
                <w:szCs w:val="27"/>
              </w:rPr>
              <w:t xml:space="preserve"> Ольга Вікторівна</w:t>
            </w:r>
          </w:p>
        </w:tc>
        <w:tc>
          <w:tcPr>
            <w:tcW w:w="5242" w:type="dxa"/>
            <w:gridSpan w:val="2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голова постійної депутатської комісії з гуманітарних питань та боротьби з корупцією, законності, регламенту, депутатської діяльності та етики (за згодою);</w:t>
            </w:r>
          </w:p>
        </w:tc>
      </w:tr>
      <w:tr w:rsidR="0037140E">
        <w:trPr>
          <w:trHeight w:val="720"/>
        </w:trPr>
        <w:tc>
          <w:tcPr>
            <w:tcW w:w="4570" w:type="dxa"/>
          </w:tcPr>
          <w:p w:rsidR="0037140E" w:rsidRDefault="00794C9A">
            <w:pPr>
              <w:ind w:right="2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Сакун</w:t>
            </w:r>
            <w:proofErr w:type="spellEnd"/>
            <w:r>
              <w:rPr>
                <w:sz w:val="27"/>
                <w:szCs w:val="27"/>
              </w:rPr>
              <w:t xml:space="preserve"> Владислав В’ячеславович</w:t>
            </w:r>
          </w:p>
        </w:tc>
        <w:tc>
          <w:tcPr>
            <w:tcW w:w="5242" w:type="dxa"/>
            <w:gridSpan w:val="2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голова постійної депутатської комісії з питань бюджету та соціально-економічного розвитку міста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(за згодою);</w:t>
            </w:r>
          </w:p>
        </w:tc>
      </w:tr>
      <w:tr w:rsidR="0037140E">
        <w:trPr>
          <w:trHeight w:val="485"/>
        </w:trPr>
        <w:tc>
          <w:tcPr>
            <w:tcW w:w="4570" w:type="dxa"/>
          </w:tcPr>
          <w:p w:rsidR="0037140E" w:rsidRDefault="00794C9A">
            <w:pPr>
              <w:ind w:right="2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Кириленко Любов Володимирівна</w:t>
            </w:r>
          </w:p>
        </w:tc>
        <w:tc>
          <w:tcPr>
            <w:tcW w:w="5242" w:type="dxa"/>
            <w:gridSpan w:val="2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заступник начальника відділу культури Мелітопольської міської ради Запорізької області;</w:t>
            </w:r>
          </w:p>
        </w:tc>
      </w:tr>
      <w:tr w:rsidR="0037140E">
        <w:trPr>
          <w:trHeight w:val="836"/>
        </w:trPr>
        <w:tc>
          <w:tcPr>
            <w:tcW w:w="4570" w:type="dxa"/>
          </w:tcPr>
          <w:p w:rsidR="0037140E" w:rsidRDefault="00794C9A">
            <w:pPr>
              <w:ind w:right="2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Чорна Тетяна Георгіївна</w:t>
            </w:r>
          </w:p>
        </w:tc>
        <w:tc>
          <w:tcPr>
            <w:tcW w:w="5242" w:type="dxa"/>
            <w:gridSpan w:val="2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директор Центру комплексної реабілітації для осіб з інвалідністю Мелітопольської міської ради Запорізької області;</w:t>
            </w:r>
          </w:p>
        </w:tc>
      </w:tr>
      <w:tr w:rsidR="0037140E">
        <w:trPr>
          <w:trHeight w:val="577"/>
        </w:trPr>
        <w:tc>
          <w:tcPr>
            <w:tcW w:w="4570" w:type="dxa"/>
          </w:tcPr>
          <w:p w:rsidR="0037140E" w:rsidRDefault="00794C9A">
            <w:pPr>
              <w:ind w:right="2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Бабенко Євген Анатолійович</w:t>
            </w:r>
          </w:p>
        </w:tc>
        <w:tc>
          <w:tcPr>
            <w:tcW w:w="5242" w:type="dxa"/>
            <w:gridSpan w:val="2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голова Мелітопольської міської ради ветеранів України (за згодою);</w:t>
            </w:r>
          </w:p>
        </w:tc>
      </w:tr>
      <w:tr w:rsidR="0037140E">
        <w:trPr>
          <w:trHeight w:val="720"/>
        </w:trPr>
        <w:tc>
          <w:tcPr>
            <w:tcW w:w="4570" w:type="dxa"/>
          </w:tcPr>
          <w:p w:rsidR="0037140E" w:rsidRDefault="00794C9A">
            <w:pPr>
              <w:ind w:right="2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Кузнєцов Віктор Дмитрович</w:t>
            </w:r>
          </w:p>
        </w:tc>
        <w:tc>
          <w:tcPr>
            <w:tcW w:w="5242" w:type="dxa"/>
            <w:gridSpan w:val="2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голова територіально-виробничої первинної організації УТОС Мелітопольського УПП УТОС (за згодою);</w:t>
            </w:r>
          </w:p>
        </w:tc>
      </w:tr>
      <w:tr w:rsidR="0037140E">
        <w:trPr>
          <w:trHeight w:val="720"/>
        </w:trPr>
        <w:tc>
          <w:tcPr>
            <w:tcW w:w="4570" w:type="dxa"/>
          </w:tcPr>
          <w:p w:rsidR="0037140E" w:rsidRDefault="00794C9A">
            <w:pPr>
              <w:ind w:right="2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Кандаурова</w:t>
            </w:r>
            <w:proofErr w:type="spellEnd"/>
            <w:r>
              <w:rPr>
                <w:sz w:val="27"/>
                <w:szCs w:val="27"/>
              </w:rPr>
              <w:t xml:space="preserve"> Маргарита Андріївна</w:t>
            </w:r>
          </w:p>
          <w:p w:rsidR="0037140E" w:rsidRDefault="0037140E">
            <w:pPr>
              <w:ind w:right="282"/>
              <w:rPr>
                <w:sz w:val="27"/>
                <w:szCs w:val="27"/>
              </w:rPr>
            </w:pPr>
          </w:p>
          <w:p w:rsidR="0037140E" w:rsidRDefault="00794C9A">
            <w:pPr>
              <w:ind w:right="2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Петрова Лариса Олександрівна              </w:t>
            </w:r>
          </w:p>
        </w:tc>
        <w:tc>
          <w:tcPr>
            <w:tcW w:w="5242" w:type="dxa"/>
            <w:gridSpan w:val="2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голова спілки інвалідів з дитинства та їх рідних «Лебідонька» (за згодою);</w:t>
            </w:r>
          </w:p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голова громадської організації «Товариства людей з інвалідністю «СИЛА ДУХУ» (за згодою);</w:t>
            </w:r>
          </w:p>
        </w:tc>
      </w:tr>
      <w:tr w:rsidR="0037140E">
        <w:trPr>
          <w:trHeight w:val="720"/>
        </w:trPr>
        <w:tc>
          <w:tcPr>
            <w:tcW w:w="4570" w:type="dxa"/>
          </w:tcPr>
          <w:p w:rsidR="0037140E" w:rsidRDefault="00794C9A">
            <w:pPr>
              <w:ind w:right="2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Демідова Альбіна Павлівна</w:t>
            </w:r>
          </w:p>
        </w:tc>
        <w:tc>
          <w:tcPr>
            <w:tcW w:w="5242" w:type="dxa"/>
            <w:gridSpan w:val="2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голова Мелітопольського міського товариства інвалідів Запорізького обласного об’єднання Союзу організацій інвалідів України (за згодою);</w:t>
            </w:r>
          </w:p>
        </w:tc>
      </w:tr>
      <w:tr w:rsidR="0037140E">
        <w:trPr>
          <w:trHeight w:val="720"/>
        </w:trPr>
        <w:tc>
          <w:tcPr>
            <w:tcW w:w="4570" w:type="dxa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Собко Леонід Олександрович</w:t>
            </w:r>
          </w:p>
        </w:tc>
        <w:tc>
          <w:tcPr>
            <w:tcW w:w="5242" w:type="dxa"/>
            <w:gridSpan w:val="2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голова Мелітопольського міського фізкультурно-оздоровчого клубу інвалідного-спорту «</w:t>
            </w:r>
            <w:proofErr w:type="spellStart"/>
            <w:r>
              <w:rPr>
                <w:sz w:val="27"/>
                <w:szCs w:val="27"/>
              </w:rPr>
              <w:t>Фокіс</w:t>
            </w:r>
            <w:proofErr w:type="spellEnd"/>
            <w:r>
              <w:rPr>
                <w:sz w:val="27"/>
                <w:szCs w:val="27"/>
              </w:rPr>
              <w:t>» (за згодою»;</w:t>
            </w:r>
          </w:p>
        </w:tc>
      </w:tr>
      <w:tr w:rsidR="0037140E">
        <w:trPr>
          <w:trHeight w:val="720"/>
        </w:trPr>
        <w:tc>
          <w:tcPr>
            <w:tcW w:w="4570" w:type="dxa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Чуб Ігор Адамович</w:t>
            </w:r>
          </w:p>
        </w:tc>
        <w:tc>
          <w:tcPr>
            <w:tcW w:w="5242" w:type="dxa"/>
            <w:gridSpan w:val="2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голова Мелітопольської міської громадської  організації  інвалідів </w:t>
            </w:r>
          </w:p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соціально-реабілітаційний центр незрячих» (за згодою);</w:t>
            </w:r>
          </w:p>
        </w:tc>
      </w:tr>
      <w:tr w:rsidR="0037140E">
        <w:trPr>
          <w:trHeight w:val="975"/>
        </w:trPr>
        <w:tc>
          <w:tcPr>
            <w:tcW w:w="4570" w:type="dxa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Арбузова</w:t>
            </w:r>
            <w:proofErr w:type="spellEnd"/>
            <w:r>
              <w:rPr>
                <w:sz w:val="27"/>
                <w:szCs w:val="27"/>
              </w:rPr>
              <w:t xml:space="preserve"> Ольга Іванівна</w:t>
            </w:r>
          </w:p>
        </w:tc>
        <w:tc>
          <w:tcPr>
            <w:tcW w:w="5242" w:type="dxa"/>
            <w:gridSpan w:val="2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голова Українського товариства глухих Запорізької обласної організації УТОГ Мелітопольської ТО (за згодою);</w:t>
            </w:r>
          </w:p>
        </w:tc>
      </w:tr>
      <w:tr w:rsidR="0037140E">
        <w:trPr>
          <w:trHeight w:val="975"/>
        </w:trPr>
        <w:tc>
          <w:tcPr>
            <w:tcW w:w="4570" w:type="dxa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Кучина</w:t>
            </w:r>
            <w:proofErr w:type="spellEnd"/>
            <w:r>
              <w:rPr>
                <w:sz w:val="27"/>
                <w:szCs w:val="27"/>
              </w:rPr>
              <w:t xml:space="preserve"> Любов Іванівна</w:t>
            </w:r>
          </w:p>
        </w:tc>
        <w:tc>
          <w:tcPr>
            <w:tcW w:w="5242" w:type="dxa"/>
            <w:gridSpan w:val="2"/>
          </w:tcPr>
          <w:p w:rsidR="0037140E" w:rsidRDefault="00794C9A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голова благодійного об’єднання «Соціальний фонд» (за згодою).</w:t>
            </w:r>
          </w:p>
        </w:tc>
      </w:tr>
    </w:tbl>
    <w:p w:rsidR="0037140E" w:rsidRDefault="00794C9A">
      <w:pPr>
        <w:ind w:right="282"/>
        <w:rPr>
          <w:sz w:val="27"/>
          <w:szCs w:val="27"/>
        </w:rPr>
      </w:pPr>
      <w:r>
        <w:rPr>
          <w:sz w:val="22"/>
          <w:szCs w:val="22"/>
        </w:rPr>
        <w:t>Начальник управління соціального</w:t>
      </w:r>
    </w:p>
    <w:p w:rsidR="0037140E" w:rsidRDefault="00794C9A">
      <w:pPr>
        <w:rPr>
          <w:sz w:val="27"/>
          <w:szCs w:val="27"/>
        </w:rPr>
      </w:pPr>
      <w:r>
        <w:rPr>
          <w:sz w:val="22"/>
          <w:szCs w:val="22"/>
        </w:rPr>
        <w:t>захисту населення Мелітопольської</w:t>
      </w:r>
    </w:p>
    <w:p w:rsidR="0037140E" w:rsidRDefault="00794C9A">
      <w:pPr>
        <w:ind w:right="-143"/>
        <w:rPr>
          <w:sz w:val="27"/>
          <w:szCs w:val="27"/>
        </w:rPr>
      </w:pPr>
      <w:r>
        <w:rPr>
          <w:sz w:val="22"/>
          <w:szCs w:val="22"/>
        </w:rPr>
        <w:t>міської ради Запорізької області                                                                                    Ірина ДОНЕЦЬ</w:t>
      </w:r>
    </w:p>
    <w:sectPr w:rsidR="0037140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A5A"/>
    <w:multiLevelType w:val="multilevel"/>
    <w:tmpl w:val="80CEEB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8C3553"/>
    <w:multiLevelType w:val="multilevel"/>
    <w:tmpl w:val="CF103C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0E"/>
    <w:rsid w:val="0037140E"/>
    <w:rsid w:val="00794C9A"/>
    <w:rsid w:val="00D1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B3EE"/>
  <w15:docId w15:val="{80B27FF7-EA63-426A-AD90-2772D648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8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55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6558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F6558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F655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3E342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3E3425"/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E908-5DB9-4916-839B-3E66E32F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3192</Words>
  <Characters>1821</Characters>
  <Application>Microsoft Office Word</Application>
  <DocSecurity>0</DocSecurity>
  <Lines>15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Олена Байрак</cp:lastModifiedBy>
  <cp:revision>22</cp:revision>
  <cp:lastPrinted>2020-04-30T07:33:00Z</cp:lastPrinted>
  <dcterms:created xsi:type="dcterms:W3CDTF">2019-05-23T11:55:00Z</dcterms:created>
  <dcterms:modified xsi:type="dcterms:W3CDTF">2020-05-21T07:47:00Z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