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CDF" w:rsidRDefault="00745729">
      <w:pPr>
        <w:jc w:val="center"/>
      </w:pPr>
      <w:r>
        <w:rPr>
          <w:noProof/>
          <w:lang w:eastAsia="uk-UA" w:bidi="ar-SA"/>
        </w:rPr>
        <w:drawing>
          <wp:inline distT="0" distB="0" distL="0" distR="0">
            <wp:extent cx="457200" cy="64770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srcRect l="-393" t="-383" r="-393" b="-383"/>
                    <a:stretch>
                      <a:fillRect/>
                    </a:stretch>
                  </pic:blipFill>
                  <pic:spPr bwMode="auto">
                    <a:xfrm>
                      <a:off x="0" y="0"/>
                      <a:ext cx="457200" cy="647700"/>
                    </a:xfrm>
                    <a:prstGeom prst="rect">
                      <a:avLst/>
                    </a:prstGeom>
                    <a:noFill/>
                    <a:ln w="9525">
                      <a:noFill/>
                      <a:miter lim="800000"/>
                      <a:headEnd/>
                      <a:tailEnd/>
                    </a:ln>
                  </pic:spPr>
                </pic:pic>
              </a:graphicData>
            </a:graphic>
          </wp:inline>
        </w:drawing>
      </w:r>
    </w:p>
    <w:p w:rsidR="00BC5CDF" w:rsidRDefault="00745729">
      <w:pPr>
        <w:pStyle w:val="2"/>
        <w:numPr>
          <w:ilvl w:val="1"/>
          <w:numId w:val="1"/>
        </w:numPr>
        <w:rPr>
          <w:rFonts w:cs="Times New Roman"/>
          <w:b/>
          <w:bCs/>
          <w:sz w:val="28"/>
          <w:szCs w:val="28"/>
        </w:rPr>
      </w:pPr>
      <w:r>
        <w:rPr>
          <w:rFonts w:cs="Times New Roman"/>
          <w:b/>
          <w:bCs/>
          <w:sz w:val="28"/>
          <w:szCs w:val="28"/>
        </w:rPr>
        <w:t xml:space="preserve">УКРАЇНА </w:t>
      </w:r>
    </w:p>
    <w:p w:rsidR="00BC5CDF" w:rsidRDefault="00745729">
      <w:pPr>
        <w:pStyle w:val="5"/>
        <w:numPr>
          <w:ilvl w:val="4"/>
          <w:numId w:val="1"/>
        </w:numPr>
        <w:rPr>
          <w:rFonts w:cs="Times New Roman"/>
          <w:sz w:val="28"/>
          <w:szCs w:val="28"/>
        </w:rPr>
      </w:pPr>
      <w:r>
        <w:rPr>
          <w:rFonts w:cs="Times New Roman"/>
          <w:sz w:val="28"/>
          <w:szCs w:val="28"/>
        </w:rPr>
        <w:t>ВИКОНАВЧИЙ КОМІТЕТ</w:t>
      </w:r>
    </w:p>
    <w:p w:rsidR="00BC5CDF" w:rsidRDefault="00745729">
      <w:pPr>
        <w:pStyle w:val="5"/>
        <w:numPr>
          <w:ilvl w:val="4"/>
          <w:numId w:val="1"/>
        </w:numPr>
        <w:rPr>
          <w:rFonts w:cs="Times New Roman"/>
          <w:sz w:val="28"/>
          <w:szCs w:val="28"/>
        </w:rPr>
      </w:pPr>
      <w:r>
        <w:rPr>
          <w:rFonts w:cs="Times New Roman"/>
          <w:sz w:val="28"/>
          <w:szCs w:val="28"/>
        </w:rPr>
        <w:t>МЕЛІТОПОЛЬСЬКОЇ  МІСЬКОЇ  РАДИ</w:t>
      </w:r>
    </w:p>
    <w:p w:rsidR="00BC5CDF" w:rsidRDefault="00745729">
      <w:pPr>
        <w:pStyle w:val="2"/>
        <w:numPr>
          <w:ilvl w:val="1"/>
          <w:numId w:val="1"/>
        </w:numPr>
        <w:rPr>
          <w:rFonts w:cs="Times New Roman"/>
          <w:b/>
          <w:bCs/>
          <w:sz w:val="28"/>
          <w:szCs w:val="28"/>
        </w:rPr>
      </w:pPr>
      <w:r>
        <w:rPr>
          <w:rFonts w:cs="Times New Roman"/>
          <w:b/>
          <w:bCs/>
          <w:sz w:val="28"/>
          <w:szCs w:val="28"/>
        </w:rPr>
        <w:t>Запорізької області</w:t>
      </w:r>
    </w:p>
    <w:p w:rsidR="00BC5CDF" w:rsidRPr="00B755CD" w:rsidRDefault="00BC5CDF">
      <w:pPr>
        <w:rPr>
          <w:rFonts w:cs="Times New Roman"/>
          <w:szCs w:val="28"/>
        </w:rPr>
      </w:pPr>
    </w:p>
    <w:p w:rsidR="00BC5CDF" w:rsidRDefault="00745729">
      <w:pPr>
        <w:jc w:val="center"/>
        <w:rPr>
          <w:rFonts w:cs="Times New Roman"/>
          <w:b/>
          <w:bCs/>
          <w:sz w:val="28"/>
          <w:szCs w:val="28"/>
        </w:rPr>
      </w:pPr>
      <w:r>
        <w:rPr>
          <w:rFonts w:cs="Times New Roman"/>
          <w:b/>
          <w:bCs/>
          <w:sz w:val="28"/>
          <w:szCs w:val="28"/>
        </w:rPr>
        <w:t xml:space="preserve">Р О З П О Р Я Д Ж Е Н </w:t>
      </w:r>
      <w:proofErr w:type="spellStart"/>
      <w:r>
        <w:rPr>
          <w:rFonts w:cs="Times New Roman"/>
          <w:b/>
          <w:bCs/>
          <w:sz w:val="28"/>
          <w:szCs w:val="28"/>
        </w:rPr>
        <w:t>Н</w:t>
      </w:r>
      <w:proofErr w:type="spellEnd"/>
      <w:r>
        <w:rPr>
          <w:rFonts w:cs="Times New Roman"/>
          <w:b/>
          <w:bCs/>
          <w:sz w:val="28"/>
          <w:szCs w:val="28"/>
        </w:rPr>
        <w:t xml:space="preserve"> Я</w:t>
      </w:r>
    </w:p>
    <w:p w:rsidR="00BC5CDF" w:rsidRDefault="00745729">
      <w:pPr>
        <w:jc w:val="center"/>
        <w:rPr>
          <w:rFonts w:cs="Times New Roman"/>
          <w:b/>
          <w:bCs/>
          <w:sz w:val="28"/>
          <w:szCs w:val="28"/>
        </w:rPr>
      </w:pPr>
      <w:r>
        <w:rPr>
          <w:rFonts w:cs="Times New Roman"/>
          <w:b/>
          <w:bCs/>
          <w:sz w:val="28"/>
          <w:szCs w:val="28"/>
        </w:rPr>
        <w:t>міського голови</w:t>
      </w:r>
    </w:p>
    <w:p w:rsidR="00BC5CDF" w:rsidRPr="00B755CD" w:rsidRDefault="00BC5CDF">
      <w:pPr>
        <w:jc w:val="center"/>
        <w:rPr>
          <w:rFonts w:cs="Times New Roman"/>
          <w:b/>
          <w:bCs/>
          <w:szCs w:val="28"/>
        </w:rPr>
      </w:pPr>
    </w:p>
    <w:p w:rsidR="00BC5CDF" w:rsidRDefault="00745729">
      <w:pPr>
        <w:jc w:val="both"/>
        <w:rPr>
          <w:rFonts w:cs="Times New Roman"/>
          <w:b/>
          <w:bCs/>
          <w:sz w:val="28"/>
          <w:szCs w:val="28"/>
        </w:rPr>
      </w:pPr>
      <w:r>
        <w:rPr>
          <w:rFonts w:eastAsia="Times New Roman" w:cs="Times New Roman"/>
          <w:b/>
          <w:bCs/>
          <w:sz w:val="28"/>
          <w:szCs w:val="28"/>
        </w:rPr>
        <w:t xml:space="preserve"> </w:t>
      </w:r>
      <w:r w:rsidR="00904598">
        <w:rPr>
          <w:rFonts w:cs="Times New Roman"/>
          <w:b/>
          <w:bCs/>
          <w:sz w:val="28"/>
          <w:szCs w:val="28"/>
        </w:rPr>
        <w:t>19.02.2021</w:t>
      </w:r>
      <w:r>
        <w:rPr>
          <w:rFonts w:cs="Times New Roman"/>
          <w:b/>
          <w:bCs/>
          <w:sz w:val="28"/>
          <w:szCs w:val="28"/>
        </w:rPr>
        <w:t xml:space="preserve">                                                                                  №</w:t>
      </w:r>
      <w:r w:rsidR="00904598">
        <w:rPr>
          <w:rFonts w:cs="Times New Roman"/>
          <w:b/>
          <w:bCs/>
          <w:sz w:val="28"/>
          <w:szCs w:val="28"/>
        </w:rPr>
        <w:t xml:space="preserve"> 65-р</w:t>
      </w:r>
    </w:p>
    <w:p w:rsidR="00BC5CDF" w:rsidRPr="00B755CD" w:rsidRDefault="00BC5CDF">
      <w:pPr>
        <w:pStyle w:val="21"/>
        <w:rPr>
          <w:rFonts w:cs="Times New Roman"/>
          <w:szCs w:val="28"/>
        </w:rPr>
      </w:pPr>
    </w:p>
    <w:p w:rsidR="00BC5CDF" w:rsidRDefault="00745729">
      <w:pPr>
        <w:rPr>
          <w:rFonts w:cs="Times New Roman"/>
          <w:b/>
          <w:sz w:val="28"/>
          <w:szCs w:val="28"/>
        </w:rPr>
      </w:pPr>
      <w:r>
        <w:rPr>
          <w:rFonts w:cs="Times New Roman"/>
          <w:b/>
          <w:sz w:val="28"/>
          <w:szCs w:val="28"/>
        </w:rPr>
        <w:t xml:space="preserve">Про створення робочої групи </w:t>
      </w:r>
    </w:p>
    <w:p w:rsidR="00BC5CDF" w:rsidRDefault="00745729">
      <w:pPr>
        <w:rPr>
          <w:rFonts w:cs="Times New Roman"/>
          <w:b/>
          <w:sz w:val="28"/>
          <w:szCs w:val="28"/>
        </w:rPr>
      </w:pPr>
      <w:r>
        <w:rPr>
          <w:rFonts w:cs="Times New Roman"/>
          <w:b/>
          <w:sz w:val="28"/>
          <w:szCs w:val="28"/>
        </w:rPr>
        <w:t xml:space="preserve">з проведення  інвентаризації земель </w:t>
      </w:r>
    </w:p>
    <w:p w:rsidR="00BC5CDF" w:rsidRDefault="00745729">
      <w:pPr>
        <w:rPr>
          <w:rFonts w:cs="Times New Roman"/>
          <w:b/>
          <w:sz w:val="28"/>
          <w:szCs w:val="28"/>
        </w:rPr>
      </w:pPr>
      <w:r>
        <w:rPr>
          <w:rFonts w:cs="Times New Roman"/>
          <w:b/>
          <w:sz w:val="28"/>
          <w:szCs w:val="28"/>
        </w:rPr>
        <w:t xml:space="preserve">на території міста Мелітополя </w:t>
      </w:r>
    </w:p>
    <w:p w:rsidR="00BC5CDF" w:rsidRPr="00B755CD" w:rsidRDefault="00BC5CDF">
      <w:pPr>
        <w:rPr>
          <w:rFonts w:cs="Times New Roman"/>
          <w:b/>
          <w:szCs w:val="28"/>
        </w:rPr>
      </w:pPr>
    </w:p>
    <w:p w:rsidR="00BC5CDF" w:rsidRDefault="00745729">
      <w:pPr>
        <w:ind w:firstLine="708"/>
        <w:jc w:val="both"/>
        <w:rPr>
          <w:rFonts w:eastAsia="Times New Roman" w:cs="Times New Roman"/>
          <w:color w:val="000000"/>
          <w:sz w:val="28"/>
          <w:szCs w:val="28"/>
          <w:shd w:val="clear" w:color="auto" w:fill="FF3333"/>
          <w:lang w:eastAsia="ru-RU" w:bidi="ar-SA"/>
        </w:rPr>
      </w:pPr>
      <w:r w:rsidRPr="00D51615">
        <w:rPr>
          <w:noProof/>
          <w:sz w:val="28"/>
          <w:lang w:eastAsia="ru-RU" w:bidi="ar-SA"/>
        </w:rPr>
        <w:t>Керуючись Законом України «Про місцеве самоврядування в Україні», відповідно до Земельного кодексу України, з метою здійснення аналізу використання та визначення якісного стану</w:t>
      </w:r>
      <w:r w:rsidRPr="009257E0">
        <w:rPr>
          <w:rFonts w:eastAsia="Times New Roman" w:cs="Times New Roman"/>
          <w:color w:val="000000"/>
          <w:sz w:val="32"/>
          <w:szCs w:val="28"/>
          <w:lang w:eastAsia="ru-RU" w:bidi="ar-SA"/>
        </w:rPr>
        <w:t xml:space="preserve"> </w:t>
      </w:r>
      <w:r>
        <w:rPr>
          <w:rFonts w:eastAsia="Times New Roman" w:cs="Times New Roman"/>
          <w:color w:val="000000"/>
          <w:sz w:val="28"/>
          <w:szCs w:val="28"/>
          <w:lang w:eastAsia="ru-RU" w:bidi="ar-SA"/>
        </w:rPr>
        <w:t xml:space="preserve">земельних ділянок, які перебувають у користуванні фізичних та юридичних осіб, з метою розвитку земельних відносин, провадження правових, організаційних, економічних та інших заходів, спрямованих на раціональне використання земель міста та недопущення самовільного зайняття та нецільового використання земельних ділянок комунальної форми власності суб’єктами господарювання на території міста Мелітополя </w:t>
      </w:r>
      <w:r>
        <w:rPr>
          <w:rFonts w:eastAsia="Times New Roman" w:cs="Times New Roman"/>
          <w:color w:val="000000"/>
          <w:sz w:val="28"/>
          <w:szCs w:val="28"/>
          <w:shd w:val="clear" w:color="auto" w:fill="FF3333"/>
          <w:lang w:eastAsia="ru-RU" w:bidi="ar-SA"/>
        </w:rPr>
        <w:t xml:space="preserve">   </w:t>
      </w:r>
    </w:p>
    <w:p w:rsidR="00BC5CDF" w:rsidRDefault="00BC5CDF">
      <w:pPr>
        <w:jc w:val="both"/>
        <w:rPr>
          <w:rFonts w:cs="Times New Roman"/>
          <w:color w:val="000000"/>
          <w:sz w:val="28"/>
          <w:szCs w:val="28"/>
        </w:rPr>
      </w:pPr>
    </w:p>
    <w:p w:rsidR="00BC5CDF" w:rsidRDefault="00745729">
      <w:pPr>
        <w:jc w:val="both"/>
        <w:rPr>
          <w:rFonts w:cs="Times New Roman"/>
          <w:sz w:val="28"/>
          <w:szCs w:val="28"/>
        </w:rPr>
      </w:pPr>
      <w:r>
        <w:rPr>
          <w:rFonts w:cs="Times New Roman"/>
          <w:b/>
          <w:sz w:val="28"/>
          <w:szCs w:val="28"/>
        </w:rPr>
        <w:t>ЗОБОВ ҆ЯЗУЮ</w:t>
      </w:r>
      <w:r>
        <w:rPr>
          <w:rFonts w:cs="Times New Roman"/>
          <w:sz w:val="28"/>
          <w:szCs w:val="28"/>
        </w:rPr>
        <w:t>:</w:t>
      </w:r>
    </w:p>
    <w:p w:rsidR="00BC5CDF" w:rsidRDefault="00BC5CDF">
      <w:pPr>
        <w:jc w:val="both"/>
        <w:rPr>
          <w:rFonts w:cs="Times New Roman"/>
          <w:sz w:val="10"/>
          <w:szCs w:val="10"/>
        </w:rPr>
      </w:pPr>
    </w:p>
    <w:p w:rsidR="00BC5CDF" w:rsidRDefault="00745729">
      <w:pPr>
        <w:ind w:firstLine="360"/>
        <w:jc w:val="both"/>
        <w:rPr>
          <w:rFonts w:cs="Times New Roman"/>
          <w:sz w:val="28"/>
          <w:szCs w:val="28"/>
        </w:rPr>
      </w:pPr>
      <w:r>
        <w:rPr>
          <w:rFonts w:cs="Times New Roman"/>
          <w:sz w:val="28"/>
          <w:szCs w:val="28"/>
        </w:rPr>
        <w:t>1.</w:t>
      </w:r>
      <w:r>
        <w:rPr>
          <w:rFonts w:cs="Times New Roman"/>
          <w:sz w:val="28"/>
          <w:szCs w:val="28"/>
        </w:rPr>
        <w:tab/>
        <w:t xml:space="preserve">Створити робочу групу з проведення інвентаризації земель міста Мелітополя та затвердити її склад: </w:t>
      </w:r>
    </w:p>
    <w:tbl>
      <w:tblPr>
        <w:tblW w:w="0" w:type="auto"/>
        <w:tblBorders>
          <w:top w:val="nil"/>
          <w:left w:val="nil"/>
          <w:bottom w:val="nil"/>
          <w:right w:val="nil"/>
          <w:insideH w:val="nil"/>
          <w:insideV w:val="nil"/>
        </w:tblBorders>
        <w:tblCellMar>
          <w:left w:w="113" w:type="dxa"/>
        </w:tblCellMar>
        <w:tblLook w:val="04A0" w:firstRow="1" w:lastRow="0" w:firstColumn="1" w:lastColumn="0" w:noHBand="0" w:noVBand="1"/>
      </w:tblPr>
      <w:tblGrid>
        <w:gridCol w:w="3571"/>
        <w:gridCol w:w="6004"/>
      </w:tblGrid>
      <w:tr w:rsidR="00BC5CDF">
        <w:trPr>
          <w:trHeight w:val="1587"/>
        </w:trPr>
        <w:tc>
          <w:tcPr>
            <w:tcW w:w="3650" w:type="dxa"/>
            <w:tcBorders>
              <w:top w:val="nil"/>
              <w:left w:val="nil"/>
              <w:bottom w:val="nil"/>
              <w:right w:val="nil"/>
            </w:tcBorders>
            <w:shd w:val="clear" w:color="auto" w:fill="FFFFFF"/>
          </w:tcPr>
          <w:p w:rsidR="00BC5CDF" w:rsidRDefault="00BC5CDF">
            <w:pPr>
              <w:jc w:val="both"/>
              <w:rPr>
                <w:rFonts w:cs="Times New Roman"/>
                <w:sz w:val="10"/>
                <w:szCs w:val="10"/>
              </w:rPr>
            </w:pPr>
          </w:p>
          <w:p w:rsidR="00BC5CDF" w:rsidRDefault="00745729">
            <w:pPr>
              <w:jc w:val="both"/>
              <w:rPr>
                <w:rFonts w:cs="Times New Roman"/>
                <w:sz w:val="28"/>
                <w:szCs w:val="28"/>
              </w:rPr>
            </w:pPr>
            <w:r>
              <w:rPr>
                <w:rFonts w:cs="Times New Roman"/>
                <w:sz w:val="28"/>
                <w:szCs w:val="28"/>
              </w:rPr>
              <w:t xml:space="preserve">Малахова </w:t>
            </w:r>
          </w:p>
          <w:p w:rsidR="00BC5CDF" w:rsidRDefault="00745729">
            <w:pPr>
              <w:jc w:val="both"/>
              <w:rPr>
                <w:rFonts w:cs="Times New Roman"/>
                <w:sz w:val="28"/>
                <w:szCs w:val="28"/>
              </w:rPr>
            </w:pPr>
            <w:r>
              <w:rPr>
                <w:rFonts w:cs="Times New Roman"/>
                <w:sz w:val="28"/>
                <w:szCs w:val="28"/>
              </w:rPr>
              <w:t xml:space="preserve">Яна Володимирівна </w:t>
            </w:r>
          </w:p>
          <w:p w:rsidR="00BC5CDF" w:rsidRDefault="00BC5CDF">
            <w:pPr>
              <w:jc w:val="both"/>
              <w:rPr>
                <w:rFonts w:cs="Times New Roman"/>
                <w:sz w:val="28"/>
                <w:szCs w:val="28"/>
              </w:rPr>
            </w:pPr>
          </w:p>
          <w:p w:rsidR="00BC5CDF" w:rsidRDefault="00BC5CDF">
            <w:pPr>
              <w:jc w:val="both"/>
              <w:rPr>
                <w:rFonts w:cs="Times New Roman"/>
                <w:sz w:val="10"/>
                <w:szCs w:val="10"/>
              </w:rPr>
            </w:pPr>
          </w:p>
          <w:p w:rsidR="00BC5CDF" w:rsidRDefault="00745729">
            <w:pPr>
              <w:jc w:val="both"/>
              <w:rPr>
                <w:rFonts w:cs="Times New Roman"/>
                <w:sz w:val="28"/>
                <w:szCs w:val="28"/>
              </w:rPr>
            </w:pPr>
            <w:r>
              <w:rPr>
                <w:rFonts w:cs="Times New Roman"/>
                <w:sz w:val="28"/>
                <w:szCs w:val="28"/>
              </w:rPr>
              <w:t xml:space="preserve">Чабан </w:t>
            </w:r>
          </w:p>
          <w:p w:rsidR="00BC5CDF" w:rsidRDefault="00745729">
            <w:pPr>
              <w:jc w:val="both"/>
              <w:rPr>
                <w:rFonts w:cs="Times New Roman"/>
                <w:sz w:val="28"/>
                <w:szCs w:val="28"/>
              </w:rPr>
            </w:pPr>
            <w:r>
              <w:rPr>
                <w:rFonts w:cs="Times New Roman"/>
                <w:sz w:val="28"/>
                <w:szCs w:val="28"/>
              </w:rPr>
              <w:t>Яна Володимирівна</w:t>
            </w:r>
          </w:p>
        </w:tc>
        <w:tc>
          <w:tcPr>
            <w:tcW w:w="6203" w:type="dxa"/>
            <w:tcBorders>
              <w:top w:val="nil"/>
              <w:left w:val="nil"/>
              <w:bottom w:val="nil"/>
              <w:right w:val="nil"/>
            </w:tcBorders>
            <w:shd w:val="clear" w:color="auto" w:fill="FFFFFF"/>
          </w:tcPr>
          <w:p w:rsidR="00BC5CDF" w:rsidRDefault="00BC5CDF">
            <w:pPr>
              <w:jc w:val="both"/>
              <w:rPr>
                <w:rFonts w:cs="Times New Roman"/>
                <w:sz w:val="10"/>
                <w:szCs w:val="10"/>
              </w:rPr>
            </w:pPr>
          </w:p>
          <w:p w:rsidR="00BC5CDF" w:rsidRPr="009257E0" w:rsidRDefault="00745729">
            <w:pPr>
              <w:jc w:val="both"/>
              <w:rPr>
                <w:noProof/>
                <w:sz w:val="28"/>
                <w:lang w:val="ru-RU" w:eastAsia="ru-RU" w:bidi="ar-SA"/>
              </w:rPr>
            </w:pPr>
            <w:r>
              <w:rPr>
                <w:rFonts w:cs="Times New Roman"/>
                <w:sz w:val="28"/>
                <w:szCs w:val="28"/>
              </w:rPr>
              <w:t xml:space="preserve">- директор комунального підприємства «Комунальна власність» Мелітопольської міської ради Запорізької області, голова </w:t>
            </w:r>
            <w:r w:rsidRPr="009257E0">
              <w:rPr>
                <w:noProof/>
                <w:sz w:val="28"/>
                <w:lang w:val="ru-RU" w:eastAsia="ru-RU" w:bidi="ar-SA"/>
              </w:rPr>
              <w:t>комісії;</w:t>
            </w:r>
          </w:p>
          <w:p w:rsidR="00BC5CDF" w:rsidRDefault="00BC5CDF">
            <w:pPr>
              <w:jc w:val="both"/>
              <w:rPr>
                <w:rFonts w:cs="Times New Roman"/>
                <w:sz w:val="10"/>
                <w:szCs w:val="10"/>
              </w:rPr>
            </w:pPr>
          </w:p>
          <w:p w:rsidR="00BC5CDF" w:rsidRDefault="00745729" w:rsidP="00B755CD">
            <w:pPr>
              <w:ind w:firstLine="41"/>
              <w:jc w:val="both"/>
              <w:rPr>
                <w:rFonts w:cs="Times New Roman"/>
                <w:sz w:val="28"/>
                <w:szCs w:val="28"/>
              </w:rPr>
            </w:pPr>
            <w:r>
              <w:rPr>
                <w:rFonts w:cs="Times New Roman"/>
                <w:sz w:val="28"/>
                <w:szCs w:val="28"/>
              </w:rPr>
              <w:t>- начальник фінансового управління Мелітопольської міської ради Запорізької області, заступник голови комісії;</w:t>
            </w:r>
          </w:p>
        </w:tc>
      </w:tr>
    </w:tbl>
    <w:p w:rsidR="00B755CD" w:rsidRPr="00B755CD" w:rsidRDefault="00B755CD">
      <w:pPr>
        <w:jc w:val="both"/>
        <w:rPr>
          <w:rFonts w:cs="Times New Roman"/>
          <w:sz w:val="14"/>
          <w:szCs w:val="28"/>
        </w:rPr>
      </w:pPr>
    </w:p>
    <w:p w:rsidR="00BC5CDF" w:rsidRDefault="00745729">
      <w:pPr>
        <w:jc w:val="both"/>
        <w:rPr>
          <w:rFonts w:cs="Times New Roman"/>
          <w:sz w:val="28"/>
          <w:szCs w:val="28"/>
        </w:rPr>
      </w:pPr>
      <w:r>
        <w:rPr>
          <w:rFonts w:cs="Times New Roman"/>
          <w:sz w:val="28"/>
          <w:szCs w:val="28"/>
        </w:rPr>
        <w:t>Члени комісії:</w:t>
      </w:r>
    </w:p>
    <w:p w:rsidR="00BC5CDF" w:rsidRDefault="00BC5CDF">
      <w:pPr>
        <w:jc w:val="both"/>
        <w:rPr>
          <w:rFonts w:cs="Times New Roman"/>
          <w:sz w:val="10"/>
          <w:szCs w:val="10"/>
        </w:rPr>
      </w:pPr>
    </w:p>
    <w:tbl>
      <w:tblPr>
        <w:tblW w:w="0" w:type="auto"/>
        <w:tblInd w:w="108" w:type="dxa"/>
        <w:tblCellMar>
          <w:left w:w="113" w:type="dxa"/>
        </w:tblCellMar>
        <w:tblLook w:val="04A0" w:firstRow="1" w:lastRow="0" w:firstColumn="1" w:lastColumn="0" w:noHBand="0" w:noVBand="1"/>
      </w:tblPr>
      <w:tblGrid>
        <w:gridCol w:w="3377"/>
        <w:gridCol w:w="6"/>
        <w:gridCol w:w="6084"/>
      </w:tblGrid>
      <w:tr w:rsidR="00BC5CDF" w:rsidTr="000E0F1E">
        <w:trPr>
          <w:trHeight w:val="20"/>
        </w:trPr>
        <w:tc>
          <w:tcPr>
            <w:tcW w:w="3383" w:type="dxa"/>
            <w:gridSpan w:val="2"/>
            <w:shd w:val="clear" w:color="auto" w:fill="FFFFFF"/>
          </w:tcPr>
          <w:p w:rsidR="00BC5CDF" w:rsidRDefault="00BC5CDF" w:rsidP="009257E0">
            <w:pPr>
              <w:ind w:hanging="105"/>
              <w:jc w:val="both"/>
              <w:rPr>
                <w:rFonts w:cs="Times New Roman"/>
                <w:sz w:val="28"/>
                <w:szCs w:val="28"/>
              </w:rPr>
            </w:pPr>
          </w:p>
        </w:tc>
        <w:tc>
          <w:tcPr>
            <w:tcW w:w="6084" w:type="dxa"/>
            <w:shd w:val="clear" w:color="auto" w:fill="FFFFFF"/>
          </w:tcPr>
          <w:p w:rsidR="00BC5CDF" w:rsidRDefault="00BC5CDF">
            <w:pPr>
              <w:shd w:val="clear" w:color="auto" w:fill="FFFFFF"/>
              <w:ind w:right="-6"/>
              <w:rPr>
                <w:rFonts w:cs="Times New Roman"/>
                <w:sz w:val="10"/>
                <w:szCs w:val="10"/>
              </w:rPr>
            </w:pPr>
          </w:p>
        </w:tc>
      </w:tr>
      <w:tr w:rsidR="00BC5CDF" w:rsidTr="000E0F1E">
        <w:tc>
          <w:tcPr>
            <w:tcW w:w="3377" w:type="dxa"/>
            <w:shd w:val="clear" w:color="auto" w:fill="FFFFFF"/>
          </w:tcPr>
          <w:p w:rsidR="00BC5CDF" w:rsidRDefault="00745729" w:rsidP="009257E0">
            <w:pPr>
              <w:ind w:hanging="105"/>
              <w:jc w:val="both"/>
              <w:rPr>
                <w:rFonts w:cs="Times New Roman"/>
                <w:sz w:val="28"/>
                <w:szCs w:val="28"/>
              </w:rPr>
            </w:pPr>
            <w:r>
              <w:rPr>
                <w:rFonts w:cs="Times New Roman"/>
                <w:sz w:val="28"/>
                <w:szCs w:val="28"/>
              </w:rPr>
              <w:t xml:space="preserve">Солом’яна </w:t>
            </w:r>
          </w:p>
          <w:p w:rsidR="00BC5CDF" w:rsidRDefault="00745729" w:rsidP="009257E0">
            <w:pPr>
              <w:ind w:hanging="105"/>
              <w:jc w:val="both"/>
              <w:rPr>
                <w:rFonts w:cs="Times New Roman"/>
                <w:sz w:val="28"/>
                <w:szCs w:val="28"/>
              </w:rPr>
            </w:pPr>
            <w:r w:rsidRPr="009257E0">
              <w:rPr>
                <w:noProof/>
                <w:sz w:val="28"/>
                <w:lang w:val="ru-RU" w:eastAsia="ru-RU" w:bidi="ar-SA"/>
              </w:rPr>
              <w:t>Світлана Вячеславівна</w:t>
            </w:r>
            <w:r>
              <w:rPr>
                <w:rFonts w:cs="Times New Roman"/>
                <w:sz w:val="28"/>
                <w:szCs w:val="28"/>
              </w:rPr>
              <w:t xml:space="preserve"> </w:t>
            </w:r>
          </w:p>
        </w:tc>
        <w:tc>
          <w:tcPr>
            <w:tcW w:w="6090" w:type="dxa"/>
            <w:gridSpan w:val="2"/>
            <w:shd w:val="clear" w:color="auto" w:fill="FFFFFF"/>
          </w:tcPr>
          <w:p w:rsidR="00BC5CDF" w:rsidRDefault="00745729" w:rsidP="009257E0">
            <w:pPr>
              <w:ind w:left="176"/>
              <w:jc w:val="both"/>
              <w:rPr>
                <w:rFonts w:cs="Times New Roman"/>
                <w:sz w:val="28"/>
                <w:szCs w:val="28"/>
              </w:rPr>
            </w:pPr>
            <w:r>
              <w:rPr>
                <w:rFonts w:cs="Times New Roman"/>
                <w:sz w:val="28"/>
                <w:szCs w:val="28"/>
              </w:rPr>
              <w:t>- начальник управління правового забезпечення виконавчого комітету Мелітопольської міської ради Запорізької області;</w:t>
            </w:r>
          </w:p>
          <w:p w:rsidR="00BC5CDF" w:rsidRDefault="00BC5CDF">
            <w:pPr>
              <w:ind w:left="-108" w:hanging="141"/>
              <w:jc w:val="both"/>
              <w:rPr>
                <w:rFonts w:cs="Times New Roman"/>
                <w:sz w:val="10"/>
                <w:szCs w:val="10"/>
              </w:rPr>
            </w:pPr>
          </w:p>
        </w:tc>
      </w:tr>
      <w:tr w:rsidR="00BC5CDF" w:rsidTr="000E0F1E">
        <w:trPr>
          <w:trHeight w:val="525"/>
        </w:trPr>
        <w:tc>
          <w:tcPr>
            <w:tcW w:w="3383" w:type="dxa"/>
            <w:gridSpan w:val="2"/>
            <w:shd w:val="clear" w:color="auto" w:fill="auto"/>
            <w:tcMar>
              <w:left w:w="108" w:type="dxa"/>
            </w:tcMar>
          </w:tcPr>
          <w:p w:rsidR="00BC5CDF" w:rsidRDefault="00745729">
            <w:pPr>
              <w:shd w:val="clear" w:color="auto" w:fill="FFFFFF"/>
              <w:ind w:right="3"/>
              <w:jc w:val="both"/>
              <w:outlineLvl w:val="0"/>
              <w:rPr>
                <w:rFonts w:cs="Times New Roman"/>
                <w:spacing w:val="-4"/>
                <w:sz w:val="28"/>
                <w:szCs w:val="28"/>
              </w:rPr>
            </w:pPr>
            <w:proofErr w:type="spellStart"/>
            <w:r>
              <w:rPr>
                <w:rFonts w:cs="Times New Roman"/>
                <w:spacing w:val="-4"/>
                <w:sz w:val="28"/>
                <w:szCs w:val="28"/>
              </w:rPr>
              <w:t>Саєнко</w:t>
            </w:r>
            <w:proofErr w:type="spellEnd"/>
            <w:r>
              <w:rPr>
                <w:rFonts w:cs="Times New Roman"/>
                <w:spacing w:val="-4"/>
                <w:sz w:val="28"/>
                <w:szCs w:val="28"/>
              </w:rPr>
              <w:t xml:space="preserve"> </w:t>
            </w:r>
          </w:p>
          <w:p w:rsidR="00BC5CDF" w:rsidRDefault="00745729">
            <w:pPr>
              <w:shd w:val="clear" w:color="auto" w:fill="FFFFFF"/>
              <w:ind w:right="3"/>
              <w:jc w:val="both"/>
              <w:outlineLvl w:val="0"/>
              <w:rPr>
                <w:rFonts w:cs="Times New Roman"/>
                <w:spacing w:val="-4"/>
                <w:sz w:val="28"/>
                <w:szCs w:val="28"/>
              </w:rPr>
            </w:pPr>
            <w:r>
              <w:rPr>
                <w:rFonts w:cs="Times New Roman"/>
                <w:spacing w:val="-4"/>
                <w:sz w:val="28"/>
                <w:szCs w:val="28"/>
              </w:rPr>
              <w:t xml:space="preserve">Олександр Вікторович </w:t>
            </w:r>
          </w:p>
        </w:tc>
        <w:tc>
          <w:tcPr>
            <w:tcW w:w="6084" w:type="dxa"/>
            <w:shd w:val="clear" w:color="auto" w:fill="auto"/>
            <w:tcMar>
              <w:left w:w="108" w:type="dxa"/>
            </w:tcMar>
          </w:tcPr>
          <w:p w:rsidR="00BC5CDF" w:rsidRDefault="00745729">
            <w:pPr>
              <w:ind w:left="36"/>
              <w:jc w:val="both"/>
              <w:rPr>
                <w:rFonts w:cs="Times New Roman"/>
                <w:sz w:val="28"/>
                <w:szCs w:val="28"/>
              </w:rPr>
            </w:pPr>
            <w:r>
              <w:rPr>
                <w:rFonts w:cs="Times New Roman"/>
                <w:spacing w:val="-4"/>
                <w:sz w:val="28"/>
                <w:szCs w:val="28"/>
              </w:rPr>
              <w:t xml:space="preserve">- начальник відділу інформаційних технологій та захисту інформації </w:t>
            </w:r>
            <w:r>
              <w:rPr>
                <w:rFonts w:cs="Times New Roman"/>
                <w:sz w:val="28"/>
                <w:szCs w:val="28"/>
              </w:rPr>
              <w:t xml:space="preserve">виконавчого комітету Мелітопольської міської ради Запорізької </w:t>
            </w:r>
            <w:r>
              <w:rPr>
                <w:rFonts w:cs="Times New Roman"/>
                <w:sz w:val="28"/>
                <w:szCs w:val="28"/>
              </w:rPr>
              <w:lastRenderedPageBreak/>
              <w:t>області;</w:t>
            </w:r>
          </w:p>
          <w:p w:rsidR="00BC5CDF" w:rsidRDefault="00BC5CDF">
            <w:pPr>
              <w:shd w:val="clear" w:color="auto" w:fill="FFFFFF"/>
              <w:ind w:right="3"/>
              <w:jc w:val="both"/>
              <w:outlineLvl w:val="0"/>
              <w:rPr>
                <w:rFonts w:cs="Times New Roman"/>
                <w:spacing w:val="-4"/>
                <w:sz w:val="10"/>
                <w:szCs w:val="10"/>
              </w:rPr>
            </w:pPr>
          </w:p>
        </w:tc>
      </w:tr>
      <w:tr w:rsidR="00BC5CDF" w:rsidTr="000E0F1E">
        <w:trPr>
          <w:trHeight w:val="525"/>
        </w:trPr>
        <w:tc>
          <w:tcPr>
            <w:tcW w:w="3383" w:type="dxa"/>
            <w:gridSpan w:val="2"/>
            <w:shd w:val="clear" w:color="auto" w:fill="auto"/>
            <w:tcMar>
              <w:left w:w="108" w:type="dxa"/>
            </w:tcMar>
          </w:tcPr>
          <w:p w:rsidR="00BC5CDF" w:rsidRDefault="00745729">
            <w:pPr>
              <w:shd w:val="clear" w:color="auto" w:fill="FFFFFF"/>
              <w:ind w:right="3"/>
              <w:jc w:val="both"/>
              <w:outlineLvl w:val="0"/>
              <w:rPr>
                <w:rFonts w:cs="Times New Roman"/>
                <w:spacing w:val="-4"/>
                <w:sz w:val="28"/>
                <w:szCs w:val="28"/>
              </w:rPr>
            </w:pPr>
            <w:r>
              <w:rPr>
                <w:rFonts w:cs="Times New Roman"/>
                <w:spacing w:val="-4"/>
                <w:sz w:val="28"/>
                <w:szCs w:val="28"/>
              </w:rPr>
              <w:lastRenderedPageBreak/>
              <w:t xml:space="preserve">Фурсова </w:t>
            </w:r>
          </w:p>
          <w:p w:rsidR="00BC5CDF" w:rsidRDefault="00745729">
            <w:pPr>
              <w:shd w:val="clear" w:color="auto" w:fill="FFFFFF"/>
              <w:ind w:right="3"/>
              <w:jc w:val="both"/>
              <w:outlineLvl w:val="0"/>
              <w:rPr>
                <w:rFonts w:cs="Times New Roman"/>
                <w:spacing w:val="-4"/>
                <w:sz w:val="28"/>
                <w:szCs w:val="28"/>
              </w:rPr>
            </w:pPr>
            <w:r>
              <w:rPr>
                <w:rFonts w:cs="Times New Roman"/>
                <w:spacing w:val="-4"/>
                <w:sz w:val="28"/>
                <w:szCs w:val="28"/>
              </w:rPr>
              <w:t>Ірина Олександрівна</w:t>
            </w:r>
          </w:p>
        </w:tc>
        <w:tc>
          <w:tcPr>
            <w:tcW w:w="6084" w:type="dxa"/>
            <w:shd w:val="clear" w:color="auto" w:fill="auto"/>
            <w:tcMar>
              <w:left w:w="108" w:type="dxa"/>
            </w:tcMar>
          </w:tcPr>
          <w:p w:rsidR="00BC5CDF" w:rsidRDefault="00745729">
            <w:pPr>
              <w:ind w:left="36"/>
              <w:jc w:val="both"/>
              <w:rPr>
                <w:rFonts w:cs="Times New Roman"/>
                <w:sz w:val="28"/>
                <w:szCs w:val="28"/>
              </w:rPr>
            </w:pPr>
            <w:r>
              <w:rPr>
                <w:rFonts w:cs="Times New Roman"/>
                <w:spacing w:val="-4"/>
                <w:sz w:val="28"/>
                <w:szCs w:val="28"/>
              </w:rPr>
              <w:t>- начальник управління з розвитку підприємництва та промисловості</w:t>
            </w:r>
            <w:r>
              <w:rPr>
                <w:rFonts w:cs="Times New Roman"/>
                <w:sz w:val="28"/>
                <w:szCs w:val="28"/>
              </w:rPr>
              <w:t xml:space="preserve"> виконавчого комітету Мелітопольської міської ради Запорізької області;</w:t>
            </w:r>
          </w:p>
          <w:p w:rsidR="00BC5CDF" w:rsidRDefault="00BC5CDF">
            <w:pPr>
              <w:shd w:val="clear" w:color="auto" w:fill="FFFFFF"/>
              <w:ind w:right="3"/>
              <w:jc w:val="both"/>
              <w:outlineLvl w:val="0"/>
              <w:rPr>
                <w:rFonts w:cs="Times New Roman"/>
                <w:spacing w:val="-4"/>
                <w:sz w:val="10"/>
                <w:szCs w:val="10"/>
              </w:rPr>
            </w:pPr>
          </w:p>
        </w:tc>
      </w:tr>
      <w:tr w:rsidR="00BC5CDF" w:rsidTr="000E0F1E">
        <w:trPr>
          <w:trHeight w:val="565"/>
        </w:trPr>
        <w:tc>
          <w:tcPr>
            <w:tcW w:w="3383" w:type="dxa"/>
            <w:gridSpan w:val="2"/>
            <w:shd w:val="clear" w:color="auto" w:fill="auto"/>
            <w:tcMar>
              <w:left w:w="108" w:type="dxa"/>
            </w:tcMar>
          </w:tcPr>
          <w:p w:rsidR="00BC5CDF" w:rsidRDefault="00745729">
            <w:pPr>
              <w:shd w:val="clear" w:color="auto" w:fill="FFFFFF"/>
              <w:ind w:right="3"/>
              <w:jc w:val="both"/>
              <w:outlineLvl w:val="0"/>
              <w:rPr>
                <w:rFonts w:cs="Times New Roman"/>
                <w:spacing w:val="-4"/>
                <w:sz w:val="28"/>
                <w:szCs w:val="28"/>
              </w:rPr>
            </w:pPr>
            <w:proofErr w:type="spellStart"/>
            <w:r>
              <w:rPr>
                <w:rFonts w:cs="Times New Roman"/>
                <w:spacing w:val="-4"/>
                <w:sz w:val="28"/>
                <w:szCs w:val="28"/>
              </w:rPr>
              <w:t>Славова</w:t>
            </w:r>
            <w:proofErr w:type="spellEnd"/>
          </w:p>
          <w:p w:rsidR="00BC5CDF" w:rsidRDefault="00745729">
            <w:pPr>
              <w:shd w:val="clear" w:color="auto" w:fill="FFFFFF"/>
              <w:ind w:right="3"/>
              <w:jc w:val="both"/>
              <w:outlineLvl w:val="0"/>
              <w:rPr>
                <w:rFonts w:cs="Times New Roman"/>
                <w:spacing w:val="-4"/>
                <w:sz w:val="28"/>
                <w:szCs w:val="28"/>
              </w:rPr>
            </w:pPr>
            <w:r>
              <w:rPr>
                <w:rFonts w:cs="Times New Roman"/>
                <w:spacing w:val="-4"/>
                <w:sz w:val="28"/>
                <w:szCs w:val="28"/>
              </w:rPr>
              <w:t>Ірина Михайлівна</w:t>
            </w:r>
          </w:p>
        </w:tc>
        <w:tc>
          <w:tcPr>
            <w:tcW w:w="6084" w:type="dxa"/>
            <w:shd w:val="clear" w:color="auto" w:fill="auto"/>
            <w:tcMar>
              <w:left w:w="108" w:type="dxa"/>
            </w:tcMar>
          </w:tcPr>
          <w:p w:rsidR="00BC5CDF" w:rsidRDefault="00745729">
            <w:pPr>
              <w:shd w:val="clear" w:color="auto" w:fill="FFFFFF"/>
              <w:ind w:right="3"/>
              <w:jc w:val="both"/>
              <w:outlineLvl w:val="0"/>
              <w:rPr>
                <w:rFonts w:cs="Times New Roman"/>
                <w:spacing w:val="-4"/>
                <w:sz w:val="28"/>
                <w:szCs w:val="28"/>
              </w:rPr>
            </w:pPr>
            <w:r>
              <w:rPr>
                <w:rFonts w:cs="Times New Roman"/>
                <w:spacing w:val="-4"/>
                <w:sz w:val="28"/>
                <w:szCs w:val="28"/>
              </w:rPr>
              <w:t>- директор комунальної установи «Агенція розвитку Мелітополя» Мелітопольської міської ради;</w:t>
            </w:r>
          </w:p>
          <w:p w:rsidR="00BC5CDF" w:rsidRDefault="00BC5CDF">
            <w:pPr>
              <w:shd w:val="clear" w:color="auto" w:fill="FFFFFF"/>
              <w:ind w:right="3"/>
              <w:jc w:val="both"/>
              <w:outlineLvl w:val="0"/>
              <w:rPr>
                <w:rFonts w:cs="Times New Roman"/>
                <w:spacing w:val="-4"/>
                <w:sz w:val="10"/>
                <w:szCs w:val="10"/>
              </w:rPr>
            </w:pPr>
          </w:p>
        </w:tc>
      </w:tr>
      <w:tr w:rsidR="00BC5CDF" w:rsidTr="000E0F1E">
        <w:trPr>
          <w:trHeight w:val="613"/>
        </w:trPr>
        <w:tc>
          <w:tcPr>
            <w:tcW w:w="3383" w:type="dxa"/>
            <w:gridSpan w:val="2"/>
            <w:shd w:val="clear" w:color="auto" w:fill="auto"/>
            <w:tcMar>
              <w:left w:w="108" w:type="dxa"/>
            </w:tcMar>
          </w:tcPr>
          <w:p w:rsidR="00BC5CDF" w:rsidRDefault="00745729">
            <w:pPr>
              <w:shd w:val="clear" w:color="auto" w:fill="FFFFFF"/>
              <w:ind w:right="3"/>
              <w:jc w:val="both"/>
              <w:outlineLvl w:val="0"/>
              <w:rPr>
                <w:rFonts w:cs="Times New Roman"/>
                <w:spacing w:val="-4"/>
                <w:sz w:val="28"/>
                <w:szCs w:val="28"/>
              </w:rPr>
            </w:pPr>
            <w:r>
              <w:rPr>
                <w:rFonts w:cs="Times New Roman"/>
                <w:spacing w:val="-4"/>
                <w:sz w:val="28"/>
                <w:szCs w:val="28"/>
              </w:rPr>
              <w:t>Громико</w:t>
            </w:r>
          </w:p>
          <w:p w:rsidR="00BC5CDF" w:rsidRDefault="00745729">
            <w:pPr>
              <w:shd w:val="clear" w:color="auto" w:fill="FFFFFF"/>
              <w:ind w:right="3"/>
              <w:jc w:val="both"/>
              <w:outlineLvl w:val="0"/>
              <w:rPr>
                <w:rFonts w:cs="Times New Roman"/>
                <w:spacing w:val="-4"/>
                <w:sz w:val="28"/>
                <w:szCs w:val="28"/>
              </w:rPr>
            </w:pPr>
            <w:r>
              <w:rPr>
                <w:rFonts w:cs="Times New Roman"/>
                <w:spacing w:val="-4"/>
                <w:sz w:val="28"/>
                <w:szCs w:val="28"/>
              </w:rPr>
              <w:t>Олексій Сергійович</w:t>
            </w:r>
          </w:p>
          <w:p w:rsidR="00BC5CDF" w:rsidRDefault="00BC5CDF">
            <w:pPr>
              <w:shd w:val="clear" w:color="auto" w:fill="FFFFFF"/>
              <w:ind w:right="3"/>
              <w:jc w:val="both"/>
              <w:outlineLvl w:val="0"/>
              <w:rPr>
                <w:rFonts w:cs="Times New Roman"/>
                <w:spacing w:val="-4"/>
                <w:sz w:val="28"/>
                <w:szCs w:val="28"/>
              </w:rPr>
            </w:pPr>
          </w:p>
        </w:tc>
        <w:tc>
          <w:tcPr>
            <w:tcW w:w="6084" w:type="dxa"/>
            <w:shd w:val="clear" w:color="auto" w:fill="auto"/>
            <w:tcMar>
              <w:left w:w="108" w:type="dxa"/>
            </w:tcMar>
          </w:tcPr>
          <w:p w:rsidR="00BC5CDF" w:rsidRDefault="009257E0" w:rsidP="00394766">
            <w:pPr>
              <w:jc w:val="both"/>
              <w:rPr>
                <w:rFonts w:cs="Times New Roman"/>
                <w:sz w:val="28"/>
                <w:szCs w:val="28"/>
              </w:rPr>
            </w:pPr>
            <w:r>
              <w:rPr>
                <w:rFonts w:cs="Times New Roman"/>
                <w:spacing w:val="-4"/>
                <w:sz w:val="28"/>
                <w:szCs w:val="28"/>
              </w:rPr>
              <w:t>-</w:t>
            </w:r>
            <w:r w:rsidR="00745729">
              <w:rPr>
                <w:rFonts w:cs="Times New Roman"/>
                <w:spacing w:val="-4"/>
                <w:sz w:val="28"/>
                <w:szCs w:val="28"/>
              </w:rPr>
              <w:t xml:space="preserve"> начальник </w:t>
            </w:r>
            <w:r w:rsidR="00745729" w:rsidRPr="009257E0">
              <w:rPr>
                <w:rFonts w:cs="Times New Roman"/>
                <w:sz w:val="28"/>
                <w:szCs w:val="28"/>
              </w:rPr>
              <w:t>відділу з благоустрою</w:t>
            </w:r>
            <w:r w:rsidR="00745729">
              <w:rPr>
                <w:rFonts w:cs="Times New Roman"/>
                <w:spacing w:val="-4"/>
                <w:sz w:val="28"/>
                <w:szCs w:val="28"/>
              </w:rPr>
              <w:t xml:space="preserve"> та екології </w:t>
            </w:r>
            <w:r w:rsidR="00745729">
              <w:rPr>
                <w:rFonts w:cs="Times New Roman"/>
                <w:sz w:val="28"/>
                <w:szCs w:val="28"/>
              </w:rPr>
              <w:t>виконавчого комітету Мелітопольської міської ради Запорізької області;</w:t>
            </w:r>
          </w:p>
          <w:p w:rsidR="00BC5CDF" w:rsidRDefault="00BC5CDF">
            <w:pPr>
              <w:shd w:val="clear" w:color="auto" w:fill="FFFFFF"/>
              <w:ind w:right="3"/>
              <w:jc w:val="both"/>
              <w:outlineLvl w:val="0"/>
              <w:rPr>
                <w:rFonts w:cs="Times New Roman"/>
                <w:spacing w:val="-4"/>
                <w:sz w:val="10"/>
                <w:szCs w:val="10"/>
              </w:rPr>
            </w:pPr>
          </w:p>
          <w:p w:rsidR="00BC5CDF" w:rsidRDefault="00BC5CDF">
            <w:pPr>
              <w:shd w:val="clear" w:color="auto" w:fill="FFFFFF"/>
              <w:ind w:right="3"/>
              <w:jc w:val="both"/>
              <w:outlineLvl w:val="0"/>
              <w:rPr>
                <w:rFonts w:cs="Times New Roman"/>
                <w:spacing w:val="-4"/>
                <w:sz w:val="10"/>
                <w:szCs w:val="10"/>
              </w:rPr>
            </w:pPr>
          </w:p>
        </w:tc>
      </w:tr>
      <w:tr w:rsidR="00BC5CDF" w:rsidTr="000E0F1E">
        <w:trPr>
          <w:trHeight w:val="1005"/>
        </w:trPr>
        <w:tc>
          <w:tcPr>
            <w:tcW w:w="3383" w:type="dxa"/>
            <w:gridSpan w:val="2"/>
            <w:shd w:val="clear" w:color="auto" w:fill="auto"/>
            <w:tcMar>
              <w:left w:w="108" w:type="dxa"/>
            </w:tcMar>
          </w:tcPr>
          <w:p w:rsidR="00BC5CDF" w:rsidRDefault="00745729">
            <w:pPr>
              <w:jc w:val="both"/>
              <w:rPr>
                <w:rFonts w:cs="Times New Roman"/>
                <w:sz w:val="28"/>
                <w:szCs w:val="28"/>
              </w:rPr>
            </w:pPr>
            <w:proofErr w:type="spellStart"/>
            <w:r>
              <w:rPr>
                <w:rFonts w:cs="Times New Roman"/>
                <w:sz w:val="28"/>
                <w:szCs w:val="28"/>
              </w:rPr>
              <w:t>Семак</w:t>
            </w:r>
            <w:proofErr w:type="spellEnd"/>
          </w:p>
          <w:p w:rsidR="00BC5CDF" w:rsidRDefault="00745729">
            <w:pPr>
              <w:jc w:val="both"/>
              <w:rPr>
                <w:rFonts w:cs="Times New Roman"/>
                <w:sz w:val="28"/>
                <w:szCs w:val="28"/>
              </w:rPr>
            </w:pPr>
            <w:r>
              <w:rPr>
                <w:rFonts w:cs="Times New Roman"/>
                <w:sz w:val="28"/>
                <w:szCs w:val="28"/>
              </w:rPr>
              <w:t>Олександр Геннадійович</w:t>
            </w:r>
          </w:p>
          <w:p w:rsidR="00BC5CDF" w:rsidRDefault="00BC5CDF">
            <w:pPr>
              <w:jc w:val="both"/>
              <w:rPr>
                <w:rFonts w:cs="Times New Roman"/>
                <w:sz w:val="28"/>
                <w:szCs w:val="28"/>
              </w:rPr>
            </w:pPr>
          </w:p>
          <w:p w:rsidR="00BC5CDF" w:rsidRDefault="00BC5CDF">
            <w:pPr>
              <w:jc w:val="both"/>
              <w:rPr>
                <w:rFonts w:cs="Times New Roman"/>
                <w:sz w:val="10"/>
                <w:szCs w:val="10"/>
              </w:rPr>
            </w:pPr>
          </w:p>
          <w:p w:rsidR="00BC5CDF" w:rsidRDefault="00745729">
            <w:pPr>
              <w:jc w:val="both"/>
              <w:rPr>
                <w:rFonts w:cs="Times New Roman"/>
                <w:sz w:val="28"/>
                <w:szCs w:val="28"/>
              </w:rPr>
            </w:pPr>
            <w:r>
              <w:rPr>
                <w:rFonts w:cs="Times New Roman"/>
                <w:sz w:val="28"/>
                <w:szCs w:val="28"/>
              </w:rPr>
              <w:t xml:space="preserve">Касярум </w:t>
            </w:r>
          </w:p>
          <w:p w:rsidR="00BC5CDF" w:rsidRDefault="00745729">
            <w:pPr>
              <w:jc w:val="both"/>
              <w:rPr>
                <w:rFonts w:cs="Times New Roman"/>
                <w:sz w:val="28"/>
                <w:szCs w:val="28"/>
              </w:rPr>
            </w:pPr>
            <w:r>
              <w:rPr>
                <w:rFonts w:cs="Times New Roman"/>
                <w:sz w:val="28"/>
                <w:szCs w:val="28"/>
              </w:rPr>
              <w:t>Сергій Олександрович</w:t>
            </w:r>
          </w:p>
          <w:p w:rsidR="00BC5CDF" w:rsidRDefault="00BC5CDF">
            <w:pPr>
              <w:jc w:val="both"/>
              <w:rPr>
                <w:rFonts w:cs="Times New Roman"/>
                <w:sz w:val="28"/>
                <w:szCs w:val="28"/>
              </w:rPr>
            </w:pPr>
          </w:p>
        </w:tc>
        <w:tc>
          <w:tcPr>
            <w:tcW w:w="6084" w:type="dxa"/>
            <w:shd w:val="clear" w:color="auto" w:fill="auto"/>
            <w:tcMar>
              <w:left w:w="108" w:type="dxa"/>
            </w:tcMar>
          </w:tcPr>
          <w:p w:rsidR="00BC5CDF" w:rsidRDefault="00745729">
            <w:pPr>
              <w:jc w:val="both"/>
              <w:rPr>
                <w:rFonts w:cs="Times New Roman"/>
                <w:sz w:val="28"/>
                <w:szCs w:val="28"/>
              </w:rPr>
            </w:pPr>
            <w:r>
              <w:rPr>
                <w:rFonts w:cs="Times New Roman"/>
                <w:sz w:val="28"/>
                <w:szCs w:val="28"/>
              </w:rPr>
              <w:t xml:space="preserve">- заступник </w:t>
            </w:r>
            <w:r>
              <w:rPr>
                <w:rFonts w:cs="Times New Roman"/>
                <w:color w:val="111111"/>
                <w:sz w:val="28"/>
                <w:szCs w:val="28"/>
                <w:shd w:val="clear" w:color="auto" w:fill="FFFFFF"/>
              </w:rPr>
              <w:t xml:space="preserve">начальника управління соціального захисту населення </w:t>
            </w:r>
            <w:r>
              <w:rPr>
                <w:rFonts w:cs="Times New Roman"/>
                <w:sz w:val="28"/>
                <w:szCs w:val="28"/>
              </w:rPr>
              <w:t>Мелітопольської міської ради Запорізької області;</w:t>
            </w:r>
          </w:p>
          <w:p w:rsidR="00BC5CDF" w:rsidRDefault="00BC5CDF">
            <w:pPr>
              <w:jc w:val="both"/>
              <w:rPr>
                <w:rFonts w:cs="Times New Roman"/>
                <w:sz w:val="10"/>
                <w:szCs w:val="10"/>
              </w:rPr>
            </w:pPr>
          </w:p>
          <w:p w:rsidR="00BC5CDF" w:rsidRDefault="00745729">
            <w:pPr>
              <w:jc w:val="both"/>
              <w:rPr>
                <w:rFonts w:cs="Times New Roman"/>
                <w:sz w:val="28"/>
                <w:szCs w:val="28"/>
              </w:rPr>
            </w:pPr>
            <w:r>
              <w:rPr>
                <w:rFonts w:cs="Times New Roman"/>
                <w:sz w:val="28"/>
                <w:szCs w:val="28"/>
              </w:rPr>
              <w:t xml:space="preserve">- </w:t>
            </w:r>
            <w:r>
              <w:rPr>
                <w:rFonts w:cs="Times New Roman"/>
                <w:color w:val="111111"/>
                <w:sz w:val="28"/>
                <w:szCs w:val="28"/>
                <w:shd w:val="clear" w:color="auto" w:fill="FFFFFF"/>
              </w:rPr>
              <w:t xml:space="preserve">директор департаменту реєстраційних послуг </w:t>
            </w:r>
            <w:r>
              <w:rPr>
                <w:rFonts w:cs="Times New Roman"/>
                <w:sz w:val="28"/>
                <w:szCs w:val="28"/>
              </w:rPr>
              <w:t>Мелітопольської міської ради Запорізької області</w:t>
            </w:r>
            <w:r w:rsidR="000E0F1E">
              <w:rPr>
                <w:rFonts w:cs="Times New Roman"/>
                <w:sz w:val="28"/>
                <w:szCs w:val="28"/>
              </w:rPr>
              <w:t>;</w:t>
            </w:r>
          </w:p>
          <w:p w:rsidR="003459B5" w:rsidRPr="003459B5" w:rsidRDefault="003459B5">
            <w:pPr>
              <w:jc w:val="both"/>
              <w:rPr>
                <w:rFonts w:cs="Times New Roman"/>
                <w:sz w:val="18"/>
                <w:szCs w:val="28"/>
              </w:rPr>
            </w:pPr>
          </w:p>
          <w:p w:rsidR="00BC5CDF" w:rsidRDefault="00BC5CDF">
            <w:pPr>
              <w:jc w:val="both"/>
              <w:rPr>
                <w:rFonts w:cs="Times New Roman"/>
                <w:sz w:val="10"/>
                <w:szCs w:val="10"/>
              </w:rPr>
            </w:pPr>
          </w:p>
        </w:tc>
      </w:tr>
      <w:tr w:rsidR="003459B5" w:rsidTr="000E0F1E">
        <w:trPr>
          <w:trHeight w:val="20"/>
        </w:trPr>
        <w:tc>
          <w:tcPr>
            <w:tcW w:w="3383" w:type="dxa"/>
            <w:gridSpan w:val="2"/>
            <w:shd w:val="clear" w:color="auto" w:fill="FFFFFF"/>
          </w:tcPr>
          <w:p w:rsidR="003459B5" w:rsidRDefault="003459B5" w:rsidP="003945A8">
            <w:pPr>
              <w:ind w:hanging="105"/>
              <w:jc w:val="both"/>
              <w:rPr>
                <w:rFonts w:cs="Times New Roman"/>
                <w:sz w:val="28"/>
                <w:szCs w:val="28"/>
              </w:rPr>
            </w:pPr>
            <w:r>
              <w:rPr>
                <w:rFonts w:cs="Times New Roman"/>
                <w:sz w:val="28"/>
                <w:szCs w:val="28"/>
              </w:rPr>
              <w:t xml:space="preserve">Літинський </w:t>
            </w:r>
          </w:p>
          <w:p w:rsidR="003459B5" w:rsidRDefault="003459B5" w:rsidP="003945A8">
            <w:pPr>
              <w:ind w:hanging="105"/>
              <w:jc w:val="both"/>
              <w:rPr>
                <w:rFonts w:cs="Times New Roman"/>
                <w:sz w:val="28"/>
                <w:szCs w:val="28"/>
              </w:rPr>
            </w:pPr>
            <w:r>
              <w:rPr>
                <w:rFonts w:cs="Times New Roman"/>
                <w:sz w:val="28"/>
                <w:szCs w:val="28"/>
              </w:rPr>
              <w:t>Валерій Валентинович</w:t>
            </w:r>
          </w:p>
        </w:tc>
        <w:tc>
          <w:tcPr>
            <w:tcW w:w="6084" w:type="dxa"/>
            <w:shd w:val="clear" w:color="auto" w:fill="FFFFFF"/>
          </w:tcPr>
          <w:p w:rsidR="003459B5" w:rsidRDefault="003459B5" w:rsidP="00BA05B6">
            <w:pPr>
              <w:shd w:val="clear" w:color="auto" w:fill="FFFFFF"/>
              <w:ind w:right="-6"/>
              <w:jc w:val="both"/>
              <w:rPr>
                <w:rFonts w:cs="Times New Roman"/>
                <w:sz w:val="28"/>
                <w:szCs w:val="28"/>
              </w:rPr>
            </w:pPr>
            <w:r>
              <w:rPr>
                <w:rFonts w:cs="Times New Roman"/>
                <w:sz w:val="28"/>
                <w:szCs w:val="28"/>
              </w:rPr>
              <w:t xml:space="preserve">- </w:t>
            </w:r>
            <w:r>
              <w:rPr>
                <w:sz w:val="28"/>
                <w:szCs w:val="28"/>
              </w:rPr>
              <w:t>начальник Мелітопольського відділу податків і зборів з юридичних осіб управління податкового адміністрування Головного управління Державної податкової служби у Запорізькій області (за згодою)</w:t>
            </w:r>
            <w:r>
              <w:rPr>
                <w:rFonts w:cs="Times New Roman"/>
                <w:sz w:val="28"/>
                <w:szCs w:val="28"/>
              </w:rPr>
              <w:t>;</w:t>
            </w:r>
          </w:p>
          <w:p w:rsidR="003459B5" w:rsidRDefault="003459B5" w:rsidP="003945A8">
            <w:pPr>
              <w:shd w:val="clear" w:color="auto" w:fill="FFFFFF"/>
              <w:ind w:right="-6"/>
              <w:rPr>
                <w:rFonts w:cs="Times New Roman"/>
                <w:sz w:val="10"/>
                <w:szCs w:val="10"/>
              </w:rPr>
            </w:pPr>
          </w:p>
        </w:tc>
      </w:tr>
      <w:tr w:rsidR="000E0F1E" w:rsidTr="000E0F1E">
        <w:trPr>
          <w:trHeight w:val="1005"/>
        </w:trPr>
        <w:tc>
          <w:tcPr>
            <w:tcW w:w="3383" w:type="dxa"/>
            <w:gridSpan w:val="2"/>
            <w:shd w:val="clear" w:color="auto" w:fill="auto"/>
            <w:tcMar>
              <w:left w:w="108" w:type="dxa"/>
            </w:tcMar>
          </w:tcPr>
          <w:p w:rsidR="000E0F1E" w:rsidRDefault="000E0F1E" w:rsidP="007B08F9">
            <w:pPr>
              <w:jc w:val="both"/>
              <w:rPr>
                <w:rFonts w:cs="Times New Roman"/>
                <w:sz w:val="28"/>
                <w:szCs w:val="28"/>
              </w:rPr>
            </w:pPr>
            <w:proofErr w:type="spellStart"/>
            <w:r>
              <w:rPr>
                <w:rFonts w:cs="Times New Roman"/>
                <w:sz w:val="28"/>
                <w:szCs w:val="28"/>
              </w:rPr>
              <w:t>Сандросян</w:t>
            </w:r>
            <w:proofErr w:type="spellEnd"/>
          </w:p>
          <w:p w:rsidR="000E0F1E" w:rsidRDefault="000E0F1E" w:rsidP="007B08F9">
            <w:pPr>
              <w:jc w:val="both"/>
              <w:rPr>
                <w:rFonts w:cs="Times New Roman"/>
                <w:sz w:val="28"/>
                <w:szCs w:val="28"/>
              </w:rPr>
            </w:pPr>
            <w:r>
              <w:rPr>
                <w:rFonts w:cs="Times New Roman"/>
                <w:sz w:val="28"/>
                <w:szCs w:val="28"/>
              </w:rPr>
              <w:t>Михайло Артемович</w:t>
            </w:r>
          </w:p>
          <w:p w:rsidR="000E0F1E" w:rsidRDefault="000E0F1E" w:rsidP="007B08F9">
            <w:pPr>
              <w:jc w:val="both"/>
              <w:rPr>
                <w:rFonts w:cs="Times New Roman"/>
                <w:sz w:val="28"/>
                <w:szCs w:val="28"/>
              </w:rPr>
            </w:pPr>
          </w:p>
          <w:p w:rsidR="000E0F1E" w:rsidRDefault="000E0F1E" w:rsidP="007B08F9">
            <w:pPr>
              <w:jc w:val="both"/>
              <w:rPr>
                <w:rFonts w:cs="Times New Roman"/>
                <w:sz w:val="10"/>
                <w:szCs w:val="10"/>
              </w:rPr>
            </w:pPr>
          </w:p>
          <w:p w:rsidR="000E0F1E" w:rsidRDefault="000E0F1E" w:rsidP="007B08F9">
            <w:pPr>
              <w:jc w:val="both"/>
              <w:rPr>
                <w:rFonts w:cs="Times New Roman"/>
                <w:sz w:val="28"/>
                <w:szCs w:val="28"/>
              </w:rPr>
            </w:pPr>
            <w:r>
              <w:rPr>
                <w:rFonts w:cs="Times New Roman"/>
                <w:sz w:val="28"/>
                <w:szCs w:val="28"/>
              </w:rPr>
              <w:t xml:space="preserve">Бандура </w:t>
            </w:r>
          </w:p>
          <w:p w:rsidR="000E0F1E" w:rsidRDefault="000E0F1E" w:rsidP="007B08F9">
            <w:pPr>
              <w:jc w:val="both"/>
              <w:rPr>
                <w:rFonts w:cs="Times New Roman"/>
                <w:sz w:val="28"/>
                <w:szCs w:val="28"/>
              </w:rPr>
            </w:pPr>
            <w:r>
              <w:rPr>
                <w:rFonts w:cs="Times New Roman"/>
                <w:sz w:val="28"/>
                <w:szCs w:val="28"/>
              </w:rPr>
              <w:t>Костянтин Валерійович</w:t>
            </w:r>
          </w:p>
          <w:p w:rsidR="000E0F1E" w:rsidRDefault="000E0F1E" w:rsidP="007B08F9">
            <w:pPr>
              <w:jc w:val="both"/>
              <w:rPr>
                <w:rFonts w:cs="Times New Roman"/>
                <w:sz w:val="28"/>
                <w:szCs w:val="28"/>
              </w:rPr>
            </w:pPr>
          </w:p>
        </w:tc>
        <w:tc>
          <w:tcPr>
            <w:tcW w:w="6084" w:type="dxa"/>
            <w:shd w:val="clear" w:color="auto" w:fill="auto"/>
            <w:tcMar>
              <w:left w:w="108" w:type="dxa"/>
            </w:tcMar>
          </w:tcPr>
          <w:p w:rsidR="000E0F1E" w:rsidRDefault="000E0F1E" w:rsidP="007B08F9">
            <w:pPr>
              <w:jc w:val="both"/>
              <w:rPr>
                <w:rFonts w:cs="Times New Roman"/>
                <w:sz w:val="28"/>
                <w:szCs w:val="28"/>
              </w:rPr>
            </w:pPr>
            <w:r>
              <w:rPr>
                <w:rFonts w:cs="Times New Roman"/>
                <w:sz w:val="28"/>
                <w:szCs w:val="28"/>
              </w:rPr>
              <w:t>- начальник Мелітопольського районного управління поліції ГУНП в Запорізькій області (за згодою);</w:t>
            </w:r>
          </w:p>
          <w:p w:rsidR="000E0F1E" w:rsidRDefault="000E0F1E" w:rsidP="007B08F9">
            <w:pPr>
              <w:jc w:val="both"/>
              <w:rPr>
                <w:rFonts w:cs="Times New Roman"/>
                <w:sz w:val="10"/>
                <w:szCs w:val="10"/>
              </w:rPr>
            </w:pPr>
          </w:p>
          <w:p w:rsidR="000E0F1E" w:rsidRDefault="000E0F1E" w:rsidP="007B08F9">
            <w:pPr>
              <w:jc w:val="both"/>
              <w:rPr>
                <w:rFonts w:cs="Times New Roman"/>
                <w:sz w:val="28"/>
                <w:szCs w:val="28"/>
              </w:rPr>
            </w:pPr>
            <w:r>
              <w:rPr>
                <w:rFonts w:cs="Times New Roman"/>
                <w:sz w:val="28"/>
                <w:szCs w:val="28"/>
              </w:rPr>
              <w:t xml:space="preserve">- </w:t>
            </w:r>
            <w:r>
              <w:rPr>
                <w:rFonts w:cs="Times New Roman"/>
                <w:color w:val="111111"/>
                <w:sz w:val="28"/>
                <w:szCs w:val="28"/>
                <w:shd w:val="clear" w:color="auto" w:fill="FFFFFF"/>
              </w:rPr>
              <w:t>керівник Мелітопольської місцевої прокуратури (за згодою)</w:t>
            </w:r>
            <w:r>
              <w:rPr>
                <w:rFonts w:cs="Times New Roman"/>
                <w:sz w:val="28"/>
                <w:szCs w:val="28"/>
              </w:rPr>
              <w:t>;</w:t>
            </w:r>
          </w:p>
          <w:p w:rsidR="000E0F1E" w:rsidRPr="003459B5" w:rsidRDefault="000E0F1E" w:rsidP="007B08F9">
            <w:pPr>
              <w:jc w:val="both"/>
              <w:rPr>
                <w:rFonts w:cs="Times New Roman"/>
                <w:sz w:val="18"/>
                <w:szCs w:val="28"/>
              </w:rPr>
            </w:pPr>
          </w:p>
          <w:p w:rsidR="000E0F1E" w:rsidRDefault="000E0F1E" w:rsidP="007B08F9">
            <w:pPr>
              <w:jc w:val="both"/>
              <w:rPr>
                <w:rFonts w:cs="Times New Roman"/>
                <w:sz w:val="10"/>
                <w:szCs w:val="10"/>
              </w:rPr>
            </w:pPr>
          </w:p>
        </w:tc>
      </w:tr>
      <w:tr w:rsidR="007B3399" w:rsidTr="007B08F9">
        <w:trPr>
          <w:trHeight w:val="613"/>
        </w:trPr>
        <w:tc>
          <w:tcPr>
            <w:tcW w:w="3383" w:type="dxa"/>
            <w:gridSpan w:val="2"/>
            <w:shd w:val="clear" w:color="auto" w:fill="auto"/>
            <w:tcMar>
              <w:left w:w="108" w:type="dxa"/>
            </w:tcMar>
          </w:tcPr>
          <w:p w:rsidR="007B3399" w:rsidRDefault="007B3399" w:rsidP="007B08F9">
            <w:pPr>
              <w:shd w:val="clear" w:color="auto" w:fill="FFFFFF"/>
              <w:ind w:right="3"/>
              <w:jc w:val="both"/>
              <w:outlineLvl w:val="0"/>
              <w:rPr>
                <w:rFonts w:cs="Times New Roman"/>
                <w:spacing w:val="-4"/>
                <w:sz w:val="28"/>
                <w:szCs w:val="28"/>
              </w:rPr>
            </w:pPr>
            <w:r>
              <w:rPr>
                <w:rFonts w:cs="Times New Roman"/>
                <w:spacing w:val="-4"/>
                <w:sz w:val="28"/>
                <w:szCs w:val="28"/>
              </w:rPr>
              <w:t>Петрик</w:t>
            </w:r>
          </w:p>
          <w:p w:rsidR="007B3399" w:rsidRDefault="007B3399" w:rsidP="007B08F9">
            <w:pPr>
              <w:shd w:val="clear" w:color="auto" w:fill="FFFFFF"/>
              <w:ind w:right="3"/>
              <w:jc w:val="both"/>
              <w:outlineLvl w:val="0"/>
              <w:rPr>
                <w:rFonts w:cs="Times New Roman"/>
                <w:spacing w:val="-4"/>
                <w:sz w:val="28"/>
                <w:szCs w:val="28"/>
              </w:rPr>
            </w:pPr>
            <w:r>
              <w:rPr>
                <w:rFonts w:cs="Times New Roman"/>
                <w:spacing w:val="-4"/>
                <w:sz w:val="28"/>
                <w:szCs w:val="28"/>
              </w:rPr>
              <w:t>Любов Вікторівна</w:t>
            </w:r>
          </w:p>
          <w:p w:rsidR="007B3399" w:rsidRDefault="007B3399" w:rsidP="007B08F9">
            <w:pPr>
              <w:shd w:val="clear" w:color="auto" w:fill="FFFFFF"/>
              <w:ind w:right="3"/>
              <w:jc w:val="both"/>
              <w:outlineLvl w:val="0"/>
              <w:rPr>
                <w:rFonts w:cs="Times New Roman"/>
                <w:spacing w:val="-4"/>
                <w:sz w:val="28"/>
                <w:szCs w:val="28"/>
              </w:rPr>
            </w:pPr>
          </w:p>
        </w:tc>
        <w:tc>
          <w:tcPr>
            <w:tcW w:w="6084" w:type="dxa"/>
            <w:shd w:val="clear" w:color="auto" w:fill="auto"/>
            <w:tcMar>
              <w:left w:w="108" w:type="dxa"/>
            </w:tcMar>
          </w:tcPr>
          <w:p w:rsidR="007B3399" w:rsidRDefault="007B3399" w:rsidP="007B08F9">
            <w:pPr>
              <w:jc w:val="both"/>
              <w:rPr>
                <w:rFonts w:cs="Times New Roman"/>
                <w:sz w:val="28"/>
                <w:szCs w:val="28"/>
              </w:rPr>
            </w:pPr>
            <w:r>
              <w:rPr>
                <w:rFonts w:cs="Times New Roman"/>
                <w:spacing w:val="-4"/>
                <w:sz w:val="28"/>
                <w:szCs w:val="28"/>
              </w:rPr>
              <w:t xml:space="preserve">- начальник </w:t>
            </w:r>
            <w:r>
              <w:rPr>
                <w:rFonts w:cs="Times New Roman"/>
                <w:sz w:val="28"/>
                <w:szCs w:val="28"/>
              </w:rPr>
              <w:t xml:space="preserve">міськрайонного управління у Мелітопольському районі та м. Мелітополі Головного управління </w:t>
            </w:r>
            <w:proofErr w:type="spellStart"/>
            <w:r>
              <w:rPr>
                <w:rFonts w:cs="Times New Roman"/>
                <w:sz w:val="28"/>
                <w:szCs w:val="28"/>
              </w:rPr>
              <w:t>Держгеокадастру</w:t>
            </w:r>
            <w:proofErr w:type="spellEnd"/>
            <w:r>
              <w:rPr>
                <w:rFonts w:cs="Times New Roman"/>
                <w:sz w:val="28"/>
                <w:szCs w:val="28"/>
              </w:rPr>
              <w:t xml:space="preserve"> у Запорізькій області (за згодою).</w:t>
            </w:r>
          </w:p>
          <w:p w:rsidR="007B3399" w:rsidRDefault="007B3399" w:rsidP="007B08F9">
            <w:pPr>
              <w:shd w:val="clear" w:color="auto" w:fill="FFFFFF"/>
              <w:ind w:right="3"/>
              <w:jc w:val="both"/>
              <w:outlineLvl w:val="0"/>
              <w:rPr>
                <w:rFonts w:cs="Times New Roman"/>
                <w:spacing w:val="-4"/>
                <w:sz w:val="10"/>
                <w:szCs w:val="10"/>
              </w:rPr>
            </w:pPr>
          </w:p>
          <w:p w:rsidR="007B3399" w:rsidRDefault="007B3399" w:rsidP="007B08F9">
            <w:pPr>
              <w:shd w:val="clear" w:color="auto" w:fill="FFFFFF"/>
              <w:ind w:right="3"/>
              <w:jc w:val="both"/>
              <w:outlineLvl w:val="0"/>
              <w:rPr>
                <w:rFonts w:cs="Times New Roman"/>
                <w:spacing w:val="-4"/>
                <w:sz w:val="10"/>
                <w:szCs w:val="10"/>
              </w:rPr>
            </w:pPr>
          </w:p>
        </w:tc>
      </w:tr>
    </w:tbl>
    <w:p w:rsidR="000E0F1E" w:rsidRPr="000E0F1E" w:rsidRDefault="000E0F1E" w:rsidP="00D51615">
      <w:pPr>
        <w:shd w:val="clear" w:color="auto" w:fill="FFFFFF"/>
        <w:ind w:right="3" w:firstLine="567"/>
        <w:jc w:val="both"/>
        <w:outlineLvl w:val="0"/>
        <w:rPr>
          <w:rFonts w:cs="Times New Roman"/>
          <w:spacing w:val="-4"/>
          <w:sz w:val="28"/>
          <w:szCs w:val="28"/>
        </w:rPr>
      </w:pPr>
    </w:p>
    <w:p w:rsidR="00BC5CDF" w:rsidRDefault="00E56FC2" w:rsidP="00D51615">
      <w:pPr>
        <w:shd w:val="clear" w:color="auto" w:fill="FFFFFF"/>
        <w:ind w:right="3" w:firstLine="567"/>
        <w:jc w:val="both"/>
        <w:outlineLvl w:val="0"/>
        <w:rPr>
          <w:rFonts w:cs="Times New Roman"/>
          <w:spacing w:val="-4"/>
          <w:sz w:val="28"/>
          <w:szCs w:val="28"/>
        </w:rPr>
      </w:pPr>
      <w:r>
        <w:rPr>
          <w:rFonts w:cs="Times New Roman"/>
          <w:spacing w:val="-4"/>
          <w:sz w:val="28"/>
          <w:szCs w:val="28"/>
          <w:lang w:val="ru-RU"/>
        </w:rPr>
        <w:t>2</w:t>
      </w:r>
      <w:r w:rsidR="00D51615" w:rsidRPr="00D51615">
        <w:rPr>
          <w:rFonts w:cs="Times New Roman"/>
          <w:spacing w:val="-4"/>
          <w:sz w:val="28"/>
          <w:szCs w:val="28"/>
          <w:lang w:val="ru-RU"/>
        </w:rPr>
        <w:t>.</w:t>
      </w:r>
      <w:r w:rsidR="00D51615">
        <w:rPr>
          <w:rFonts w:cs="Times New Roman"/>
          <w:spacing w:val="-4"/>
          <w:sz w:val="28"/>
          <w:szCs w:val="28"/>
        </w:rPr>
        <w:t xml:space="preserve"> </w:t>
      </w:r>
      <w:r w:rsidR="00745729">
        <w:rPr>
          <w:rFonts w:cs="Times New Roman"/>
          <w:spacing w:val="-4"/>
          <w:sz w:val="28"/>
          <w:szCs w:val="28"/>
        </w:rPr>
        <w:t xml:space="preserve">У разі відсутності члена комісії, участь у засіданні бере особа, уповноважена керівником в установленому порядку. </w:t>
      </w:r>
      <w:r w:rsidR="00745729">
        <w:rPr>
          <w:spacing w:val="-4"/>
          <w:sz w:val="28"/>
          <w:szCs w:val="28"/>
        </w:rPr>
        <w:t xml:space="preserve">Також до роботи комісії за згодою можуть долучатися представники </w:t>
      </w:r>
      <w:r w:rsidR="00745729">
        <w:rPr>
          <w:rFonts w:cs="Times New Roman"/>
          <w:bCs/>
          <w:sz w:val="28"/>
          <w:szCs w:val="28"/>
        </w:rPr>
        <w:t xml:space="preserve">Мелітопольського міського відділу національної поліції України в Запорізькій </w:t>
      </w:r>
      <w:r w:rsidR="00117BCC">
        <w:rPr>
          <w:rFonts w:cs="Times New Roman"/>
          <w:bCs/>
          <w:sz w:val="28"/>
          <w:szCs w:val="28"/>
        </w:rPr>
        <w:t xml:space="preserve">області, </w:t>
      </w:r>
      <w:r w:rsidR="00745729">
        <w:rPr>
          <w:rFonts w:cs="Times New Roman"/>
          <w:bCs/>
          <w:sz w:val="28"/>
          <w:szCs w:val="28"/>
        </w:rPr>
        <w:t>у</w:t>
      </w:r>
      <w:r w:rsidR="00745729">
        <w:rPr>
          <w:rFonts w:cs="Times New Roman"/>
          <w:spacing w:val="-4"/>
          <w:sz w:val="28"/>
          <w:szCs w:val="28"/>
        </w:rPr>
        <w:t xml:space="preserve">правління </w:t>
      </w:r>
      <w:proofErr w:type="spellStart"/>
      <w:r w:rsidR="00745729">
        <w:rPr>
          <w:rFonts w:cs="Times New Roman"/>
          <w:spacing w:val="-4"/>
          <w:sz w:val="28"/>
          <w:szCs w:val="28"/>
        </w:rPr>
        <w:t>Держгеокадастру</w:t>
      </w:r>
      <w:proofErr w:type="spellEnd"/>
      <w:r w:rsidR="00745729">
        <w:rPr>
          <w:rFonts w:cs="Times New Roman"/>
          <w:spacing w:val="-4"/>
          <w:sz w:val="28"/>
          <w:szCs w:val="28"/>
        </w:rPr>
        <w:t xml:space="preserve"> у Мелітопольському районі Запорізької області</w:t>
      </w:r>
      <w:r w:rsidR="00117BCC">
        <w:rPr>
          <w:rFonts w:cs="Times New Roman"/>
          <w:spacing w:val="-4"/>
          <w:sz w:val="28"/>
          <w:szCs w:val="28"/>
        </w:rPr>
        <w:t xml:space="preserve"> та Мелітопольської місцевої прокуратури</w:t>
      </w:r>
      <w:r w:rsidR="00745729">
        <w:rPr>
          <w:rFonts w:cs="Times New Roman"/>
          <w:spacing w:val="-4"/>
          <w:sz w:val="28"/>
          <w:szCs w:val="28"/>
        </w:rPr>
        <w:t>.</w:t>
      </w:r>
    </w:p>
    <w:p w:rsidR="00D51615" w:rsidRDefault="00E56FC2" w:rsidP="00D51615">
      <w:pPr>
        <w:ind w:firstLine="567"/>
        <w:jc w:val="both"/>
        <w:rPr>
          <w:rFonts w:cs="Times New Roman"/>
          <w:spacing w:val="-4"/>
          <w:sz w:val="28"/>
          <w:szCs w:val="28"/>
        </w:rPr>
      </w:pPr>
      <w:r>
        <w:rPr>
          <w:rFonts w:cs="Times New Roman"/>
          <w:spacing w:val="-4"/>
          <w:sz w:val="28"/>
          <w:szCs w:val="28"/>
        </w:rPr>
        <w:t>3</w:t>
      </w:r>
      <w:r w:rsidR="00D51615" w:rsidRPr="00D51615">
        <w:rPr>
          <w:rFonts w:cs="Times New Roman"/>
          <w:spacing w:val="-4"/>
          <w:sz w:val="28"/>
          <w:szCs w:val="28"/>
        </w:rPr>
        <w:t>.</w:t>
      </w:r>
      <w:r w:rsidR="00D51615">
        <w:rPr>
          <w:rFonts w:cs="Times New Roman"/>
          <w:spacing w:val="-4"/>
          <w:sz w:val="28"/>
          <w:szCs w:val="28"/>
        </w:rPr>
        <w:t xml:space="preserve"> </w:t>
      </w:r>
      <w:r w:rsidR="00745729" w:rsidRPr="00D51615">
        <w:rPr>
          <w:rFonts w:cs="Times New Roman"/>
          <w:spacing w:val="-4"/>
          <w:sz w:val="28"/>
          <w:szCs w:val="28"/>
        </w:rPr>
        <w:t>Робочій групі узгоджувати дані, отримані в результаті проведення перевірок, з інформацією, що міститься у документах, які посвідчують права на земельні ділянки, та у Державному земельному кадастрі з метою прийняття за результатами інвентаризації земель органом місцевого самоврядування відповідних рішень стосовно розпорядження землями комунальної форми власності.</w:t>
      </w:r>
    </w:p>
    <w:p w:rsidR="00D51615" w:rsidRDefault="00E56FC2" w:rsidP="00D51615">
      <w:pPr>
        <w:ind w:firstLine="567"/>
        <w:jc w:val="both"/>
        <w:rPr>
          <w:rFonts w:cs="Times New Roman"/>
          <w:spacing w:val="-4"/>
          <w:sz w:val="28"/>
          <w:szCs w:val="28"/>
        </w:rPr>
      </w:pPr>
      <w:r>
        <w:rPr>
          <w:rFonts w:cs="Times New Roman"/>
          <w:spacing w:val="-4"/>
          <w:sz w:val="28"/>
          <w:szCs w:val="28"/>
        </w:rPr>
        <w:t>4</w:t>
      </w:r>
      <w:r w:rsidR="00D51615">
        <w:rPr>
          <w:rFonts w:cs="Times New Roman"/>
          <w:spacing w:val="-4"/>
          <w:sz w:val="28"/>
          <w:szCs w:val="28"/>
        </w:rPr>
        <w:t xml:space="preserve">. </w:t>
      </w:r>
      <w:r w:rsidR="00745729" w:rsidRPr="00D51615">
        <w:rPr>
          <w:rFonts w:cs="Times New Roman"/>
          <w:spacing w:val="-4"/>
          <w:sz w:val="28"/>
          <w:szCs w:val="28"/>
        </w:rPr>
        <w:t>Інвентаризацію земель проводити виходячи з принципів плановості, достовірності та повноти даних, послідовності і стандартності процедур, доступності використання інформаційної бази, узагальнення даних з додержанням єдиних засад та технологій їх оброблення.</w:t>
      </w:r>
    </w:p>
    <w:p w:rsidR="00BC5CDF" w:rsidRPr="00D51615" w:rsidRDefault="00E56FC2" w:rsidP="00D51615">
      <w:pPr>
        <w:ind w:firstLine="567"/>
        <w:jc w:val="both"/>
        <w:rPr>
          <w:rFonts w:cs="Times New Roman"/>
          <w:spacing w:val="-4"/>
          <w:sz w:val="28"/>
          <w:szCs w:val="28"/>
        </w:rPr>
      </w:pPr>
      <w:r>
        <w:rPr>
          <w:rFonts w:cs="Times New Roman"/>
          <w:spacing w:val="-4"/>
          <w:sz w:val="28"/>
          <w:szCs w:val="28"/>
        </w:rPr>
        <w:t>5</w:t>
      </w:r>
      <w:r w:rsidR="00D51615">
        <w:rPr>
          <w:rFonts w:cs="Times New Roman"/>
          <w:spacing w:val="-4"/>
          <w:sz w:val="28"/>
          <w:szCs w:val="28"/>
        </w:rPr>
        <w:t xml:space="preserve">. </w:t>
      </w:r>
      <w:r w:rsidR="00745729" w:rsidRPr="00D51615">
        <w:rPr>
          <w:rFonts w:cs="Times New Roman"/>
          <w:spacing w:val="-4"/>
          <w:sz w:val="28"/>
          <w:szCs w:val="28"/>
        </w:rPr>
        <w:t>Контроль за</w:t>
      </w:r>
      <w:r w:rsidR="00745729" w:rsidRPr="00D51615">
        <w:rPr>
          <w:rFonts w:cs="Times New Roman"/>
          <w:sz w:val="28"/>
          <w:szCs w:val="28"/>
        </w:rPr>
        <w:t xml:space="preserve"> виконанням цього розпорядження залишаю за собою.</w:t>
      </w:r>
    </w:p>
    <w:p w:rsidR="00BC5CDF" w:rsidRDefault="00BC5CDF">
      <w:pPr>
        <w:pStyle w:val="aa"/>
        <w:spacing w:line="276" w:lineRule="auto"/>
        <w:ind w:left="142"/>
        <w:jc w:val="both"/>
        <w:rPr>
          <w:rFonts w:cs="Times New Roman"/>
          <w:sz w:val="28"/>
          <w:szCs w:val="28"/>
        </w:rPr>
      </w:pPr>
    </w:p>
    <w:p w:rsidR="00BC5CDF" w:rsidRDefault="00BC5CDF">
      <w:pPr>
        <w:pStyle w:val="aa"/>
        <w:ind w:left="142"/>
        <w:jc w:val="both"/>
        <w:rPr>
          <w:rFonts w:cs="Times New Roman"/>
          <w:sz w:val="28"/>
          <w:szCs w:val="28"/>
        </w:rPr>
      </w:pPr>
    </w:p>
    <w:p w:rsidR="007B3399" w:rsidRDefault="007B3399">
      <w:pPr>
        <w:pStyle w:val="aa"/>
        <w:ind w:left="142"/>
        <w:jc w:val="both"/>
        <w:rPr>
          <w:rFonts w:cs="Times New Roman"/>
          <w:sz w:val="28"/>
          <w:szCs w:val="28"/>
        </w:rPr>
      </w:pPr>
    </w:p>
    <w:p w:rsidR="007B3399" w:rsidRDefault="007B3399">
      <w:pPr>
        <w:pStyle w:val="aa"/>
        <w:ind w:left="142"/>
        <w:jc w:val="both"/>
        <w:rPr>
          <w:rFonts w:cs="Times New Roman"/>
          <w:sz w:val="28"/>
          <w:szCs w:val="28"/>
        </w:rPr>
      </w:pPr>
    </w:p>
    <w:p w:rsidR="00BC5CDF" w:rsidRDefault="00745729">
      <w:pPr>
        <w:pStyle w:val="aa"/>
        <w:ind w:left="0"/>
        <w:jc w:val="both"/>
        <w:rPr>
          <w:rFonts w:cs="Times New Roman"/>
          <w:sz w:val="28"/>
          <w:szCs w:val="28"/>
        </w:rPr>
      </w:pPr>
      <w:r>
        <w:rPr>
          <w:rFonts w:cs="Times New Roman"/>
          <w:sz w:val="28"/>
          <w:szCs w:val="28"/>
        </w:rPr>
        <w:t xml:space="preserve">Мелітопольський міський голова </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Іван  ФЕДОРОВ</w:t>
      </w:r>
    </w:p>
    <w:p w:rsidR="00BC5CDF" w:rsidRDefault="00BC5CDF">
      <w:pPr>
        <w:pStyle w:val="aa"/>
        <w:ind w:left="0"/>
        <w:jc w:val="both"/>
        <w:rPr>
          <w:rFonts w:cs="Times New Roman"/>
          <w:sz w:val="28"/>
          <w:szCs w:val="28"/>
          <w:lang w:val="ru-RU"/>
        </w:rPr>
      </w:pPr>
    </w:p>
    <w:p w:rsidR="00394766" w:rsidRDefault="00394766">
      <w:pPr>
        <w:pStyle w:val="aa"/>
        <w:ind w:left="0"/>
        <w:jc w:val="both"/>
        <w:rPr>
          <w:rFonts w:cs="Times New Roman"/>
          <w:sz w:val="28"/>
          <w:szCs w:val="28"/>
          <w:lang w:val="ru-RU"/>
        </w:rPr>
      </w:pPr>
    </w:p>
    <w:p w:rsidR="007B3399" w:rsidRDefault="007B3399">
      <w:pPr>
        <w:pStyle w:val="aa"/>
        <w:ind w:left="0"/>
        <w:jc w:val="both"/>
        <w:rPr>
          <w:rFonts w:cs="Times New Roman"/>
          <w:sz w:val="28"/>
          <w:szCs w:val="28"/>
          <w:lang w:val="ru-RU"/>
        </w:rPr>
      </w:pPr>
    </w:p>
    <w:p w:rsidR="007B3399" w:rsidRDefault="007B3399">
      <w:pPr>
        <w:pStyle w:val="aa"/>
        <w:ind w:left="0"/>
        <w:jc w:val="both"/>
        <w:rPr>
          <w:rFonts w:cs="Times New Roman"/>
          <w:sz w:val="28"/>
          <w:szCs w:val="28"/>
          <w:lang w:val="ru-RU"/>
        </w:rPr>
      </w:pPr>
    </w:p>
    <w:p w:rsidR="007B3399" w:rsidRDefault="007B3399">
      <w:pPr>
        <w:pStyle w:val="aa"/>
        <w:ind w:left="0"/>
        <w:jc w:val="both"/>
        <w:rPr>
          <w:rFonts w:cs="Times New Roman"/>
          <w:sz w:val="28"/>
          <w:szCs w:val="28"/>
          <w:lang w:val="ru-RU"/>
        </w:rPr>
      </w:pPr>
    </w:p>
    <w:p w:rsidR="007B3399" w:rsidRDefault="007B3399">
      <w:pPr>
        <w:pStyle w:val="aa"/>
        <w:ind w:left="0"/>
        <w:jc w:val="both"/>
        <w:rPr>
          <w:rFonts w:cs="Times New Roman"/>
          <w:sz w:val="28"/>
          <w:szCs w:val="28"/>
          <w:lang w:val="ru-RU"/>
        </w:rPr>
      </w:pPr>
    </w:p>
    <w:p w:rsidR="007B3399" w:rsidRDefault="007B3399">
      <w:pPr>
        <w:pStyle w:val="aa"/>
        <w:ind w:left="0"/>
        <w:jc w:val="both"/>
        <w:rPr>
          <w:rFonts w:cs="Times New Roman"/>
          <w:sz w:val="28"/>
          <w:szCs w:val="28"/>
          <w:lang w:val="ru-RU"/>
        </w:rPr>
      </w:pPr>
    </w:p>
    <w:p w:rsidR="007B3399" w:rsidRDefault="007B3399">
      <w:pPr>
        <w:pStyle w:val="aa"/>
        <w:ind w:left="0"/>
        <w:jc w:val="both"/>
        <w:rPr>
          <w:rFonts w:cs="Times New Roman"/>
          <w:sz w:val="28"/>
          <w:szCs w:val="28"/>
          <w:lang w:val="ru-RU"/>
        </w:rPr>
      </w:pPr>
    </w:p>
    <w:p w:rsidR="007B3399" w:rsidRDefault="007B3399">
      <w:pPr>
        <w:pStyle w:val="aa"/>
        <w:ind w:left="0"/>
        <w:jc w:val="both"/>
        <w:rPr>
          <w:rFonts w:cs="Times New Roman"/>
          <w:sz w:val="28"/>
          <w:szCs w:val="28"/>
          <w:lang w:val="ru-RU"/>
        </w:rPr>
      </w:pPr>
    </w:p>
    <w:p w:rsidR="007B3399" w:rsidRDefault="007B3399">
      <w:pPr>
        <w:pStyle w:val="aa"/>
        <w:ind w:left="0"/>
        <w:jc w:val="both"/>
        <w:rPr>
          <w:rFonts w:cs="Times New Roman"/>
          <w:sz w:val="28"/>
          <w:szCs w:val="28"/>
          <w:lang w:val="ru-RU"/>
        </w:rPr>
      </w:pPr>
    </w:p>
    <w:p w:rsidR="007B3399" w:rsidRDefault="007B3399">
      <w:pPr>
        <w:pStyle w:val="aa"/>
        <w:ind w:left="0"/>
        <w:jc w:val="both"/>
        <w:rPr>
          <w:rFonts w:cs="Times New Roman"/>
          <w:sz w:val="28"/>
          <w:szCs w:val="28"/>
          <w:lang w:val="ru-RU"/>
        </w:rPr>
      </w:pPr>
    </w:p>
    <w:p w:rsidR="007B3399" w:rsidRDefault="007B3399">
      <w:pPr>
        <w:pStyle w:val="aa"/>
        <w:ind w:left="0"/>
        <w:jc w:val="both"/>
        <w:rPr>
          <w:rFonts w:cs="Times New Roman"/>
          <w:sz w:val="28"/>
          <w:szCs w:val="28"/>
          <w:lang w:val="ru-RU"/>
        </w:rPr>
      </w:pPr>
    </w:p>
    <w:p w:rsidR="007B3399" w:rsidRDefault="007B3399">
      <w:pPr>
        <w:pStyle w:val="aa"/>
        <w:ind w:left="0"/>
        <w:jc w:val="both"/>
        <w:rPr>
          <w:rFonts w:cs="Times New Roman"/>
          <w:sz w:val="28"/>
          <w:szCs w:val="28"/>
          <w:lang w:val="ru-RU"/>
        </w:rPr>
      </w:pPr>
    </w:p>
    <w:p w:rsidR="007B3399" w:rsidRDefault="007B3399">
      <w:pPr>
        <w:pStyle w:val="aa"/>
        <w:ind w:left="0"/>
        <w:jc w:val="both"/>
        <w:rPr>
          <w:rFonts w:cs="Times New Roman"/>
          <w:sz w:val="28"/>
          <w:szCs w:val="28"/>
          <w:lang w:val="ru-RU"/>
        </w:rPr>
      </w:pPr>
    </w:p>
    <w:p w:rsidR="007B3399" w:rsidRDefault="007B3399">
      <w:pPr>
        <w:pStyle w:val="aa"/>
        <w:ind w:left="0"/>
        <w:jc w:val="both"/>
        <w:rPr>
          <w:rFonts w:cs="Times New Roman"/>
          <w:sz w:val="28"/>
          <w:szCs w:val="28"/>
          <w:lang w:val="ru-RU"/>
        </w:rPr>
      </w:pPr>
    </w:p>
    <w:p w:rsidR="007B3399" w:rsidRDefault="007B3399">
      <w:pPr>
        <w:pStyle w:val="aa"/>
        <w:ind w:left="0"/>
        <w:jc w:val="both"/>
        <w:rPr>
          <w:rFonts w:cs="Times New Roman"/>
          <w:sz w:val="28"/>
          <w:szCs w:val="28"/>
          <w:lang w:val="ru-RU"/>
        </w:rPr>
      </w:pPr>
    </w:p>
    <w:p w:rsidR="007B3399" w:rsidRDefault="007B3399">
      <w:pPr>
        <w:pStyle w:val="aa"/>
        <w:ind w:left="0"/>
        <w:jc w:val="both"/>
        <w:rPr>
          <w:rFonts w:cs="Times New Roman"/>
          <w:sz w:val="28"/>
          <w:szCs w:val="28"/>
          <w:lang w:val="ru-RU"/>
        </w:rPr>
      </w:pPr>
    </w:p>
    <w:p w:rsidR="007B3399" w:rsidRDefault="007B3399">
      <w:pPr>
        <w:pStyle w:val="aa"/>
        <w:ind w:left="0"/>
        <w:jc w:val="both"/>
        <w:rPr>
          <w:rFonts w:cs="Times New Roman"/>
          <w:sz w:val="28"/>
          <w:szCs w:val="28"/>
          <w:lang w:val="ru-RU"/>
        </w:rPr>
      </w:pPr>
    </w:p>
    <w:p w:rsidR="007B3399" w:rsidRDefault="007B3399">
      <w:pPr>
        <w:pStyle w:val="aa"/>
        <w:ind w:left="0"/>
        <w:jc w:val="both"/>
        <w:rPr>
          <w:rFonts w:cs="Times New Roman"/>
          <w:sz w:val="28"/>
          <w:szCs w:val="28"/>
          <w:lang w:val="ru-RU"/>
        </w:rPr>
      </w:pPr>
    </w:p>
    <w:p w:rsidR="007B3399" w:rsidRDefault="007B3399">
      <w:pPr>
        <w:pStyle w:val="aa"/>
        <w:ind w:left="0"/>
        <w:jc w:val="both"/>
        <w:rPr>
          <w:rFonts w:cs="Times New Roman"/>
          <w:sz w:val="28"/>
          <w:szCs w:val="28"/>
          <w:lang w:val="ru-RU"/>
        </w:rPr>
      </w:pPr>
    </w:p>
    <w:p w:rsidR="007B3399" w:rsidRDefault="007B3399">
      <w:pPr>
        <w:pStyle w:val="aa"/>
        <w:ind w:left="0"/>
        <w:jc w:val="both"/>
        <w:rPr>
          <w:rFonts w:cs="Times New Roman"/>
          <w:sz w:val="28"/>
          <w:szCs w:val="28"/>
          <w:lang w:val="ru-RU"/>
        </w:rPr>
      </w:pPr>
    </w:p>
    <w:p w:rsidR="007B3399" w:rsidRDefault="007B3399">
      <w:pPr>
        <w:pStyle w:val="aa"/>
        <w:ind w:left="0"/>
        <w:jc w:val="both"/>
        <w:rPr>
          <w:rFonts w:cs="Times New Roman"/>
          <w:sz w:val="28"/>
          <w:szCs w:val="28"/>
          <w:lang w:val="ru-RU"/>
        </w:rPr>
      </w:pPr>
    </w:p>
    <w:p w:rsidR="007B3399" w:rsidRDefault="007B3399">
      <w:pPr>
        <w:pStyle w:val="aa"/>
        <w:ind w:left="0"/>
        <w:jc w:val="both"/>
        <w:rPr>
          <w:rFonts w:cs="Times New Roman"/>
          <w:sz w:val="28"/>
          <w:szCs w:val="28"/>
          <w:lang w:val="ru-RU"/>
        </w:rPr>
      </w:pPr>
    </w:p>
    <w:p w:rsidR="007B3399" w:rsidRDefault="007B3399">
      <w:pPr>
        <w:pStyle w:val="aa"/>
        <w:ind w:left="0"/>
        <w:jc w:val="both"/>
        <w:rPr>
          <w:rFonts w:cs="Times New Roman"/>
          <w:sz w:val="28"/>
          <w:szCs w:val="28"/>
          <w:lang w:val="ru-RU"/>
        </w:rPr>
      </w:pPr>
    </w:p>
    <w:p w:rsidR="007B3399" w:rsidRDefault="007B3399">
      <w:pPr>
        <w:pStyle w:val="aa"/>
        <w:ind w:left="0"/>
        <w:jc w:val="both"/>
        <w:rPr>
          <w:rFonts w:cs="Times New Roman"/>
          <w:sz w:val="28"/>
          <w:szCs w:val="28"/>
          <w:lang w:val="ru-RU"/>
        </w:rPr>
      </w:pPr>
    </w:p>
    <w:p w:rsidR="007B3399" w:rsidRDefault="007B3399">
      <w:pPr>
        <w:pStyle w:val="aa"/>
        <w:ind w:left="0"/>
        <w:jc w:val="both"/>
        <w:rPr>
          <w:rFonts w:cs="Times New Roman"/>
          <w:sz w:val="28"/>
          <w:szCs w:val="28"/>
          <w:lang w:val="ru-RU"/>
        </w:rPr>
      </w:pPr>
    </w:p>
    <w:p w:rsidR="007B3399" w:rsidRDefault="007B3399">
      <w:pPr>
        <w:pStyle w:val="aa"/>
        <w:ind w:left="0"/>
        <w:jc w:val="both"/>
        <w:rPr>
          <w:rFonts w:cs="Times New Roman"/>
          <w:sz w:val="28"/>
          <w:szCs w:val="28"/>
          <w:lang w:val="ru-RU"/>
        </w:rPr>
      </w:pPr>
    </w:p>
    <w:p w:rsidR="007B3399" w:rsidRDefault="007B3399">
      <w:pPr>
        <w:pStyle w:val="aa"/>
        <w:ind w:left="0"/>
        <w:jc w:val="both"/>
        <w:rPr>
          <w:rFonts w:cs="Times New Roman"/>
          <w:sz w:val="28"/>
          <w:szCs w:val="28"/>
          <w:lang w:val="ru-RU"/>
        </w:rPr>
      </w:pPr>
    </w:p>
    <w:p w:rsidR="007B3399" w:rsidRDefault="007B3399">
      <w:pPr>
        <w:pStyle w:val="aa"/>
        <w:ind w:left="0"/>
        <w:jc w:val="both"/>
        <w:rPr>
          <w:rFonts w:cs="Times New Roman"/>
          <w:sz w:val="28"/>
          <w:szCs w:val="28"/>
          <w:lang w:val="ru-RU"/>
        </w:rPr>
      </w:pPr>
    </w:p>
    <w:p w:rsidR="007B3399" w:rsidRDefault="007B3399">
      <w:pPr>
        <w:pStyle w:val="aa"/>
        <w:ind w:left="0"/>
        <w:jc w:val="both"/>
        <w:rPr>
          <w:rFonts w:cs="Times New Roman"/>
          <w:sz w:val="28"/>
          <w:szCs w:val="28"/>
          <w:lang w:val="ru-RU"/>
        </w:rPr>
      </w:pPr>
    </w:p>
    <w:p w:rsidR="007B3399" w:rsidRDefault="007B3399">
      <w:pPr>
        <w:pStyle w:val="aa"/>
        <w:ind w:left="0"/>
        <w:jc w:val="both"/>
        <w:rPr>
          <w:rFonts w:cs="Times New Roman"/>
          <w:sz w:val="28"/>
          <w:szCs w:val="28"/>
          <w:lang w:val="ru-RU"/>
        </w:rPr>
      </w:pPr>
    </w:p>
    <w:p w:rsidR="007B3399" w:rsidRDefault="007B3399">
      <w:pPr>
        <w:pStyle w:val="aa"/>
        <w:ind w:left="0"/>
        <w:jc w:val="both"/>
        <w:rPr>
          <w:rFonts w:cs="Times New Roman"/>
          <w:sz w:val="28"/>
          <w:szCs w:val="28"/>
          <w:lang w:val="ru-RU"/>
        </w:rPr>
      </w:pPr>
    </w:p>
    <w:p w:rsidR="00BC5CDF" w:rsidRDefault="00BC5CDF">
      <w:pPr>
        <w:pStyle w:val="aa"/>
        <w:ind w:left="0"/>
        <w:jc w:val="both"/>
        <w:rPr>
          <w:rFonts w:cs="Times New Roman"/>
          <w:sz w:val="28"/>
          <w:szCs w:val="28"/>
        </w:rPr>
      </w:pPr>
      <w:bookmarkStart w:id="0" w:name="_GoBack"/>
      <w:bookmarkEnd w:id="0"/>
    </w:p>
    <w:sectPr w:rsidR="00BC5CDF" w:rsidSect="003459B5">
      <w:headerReference w:type="default" r:id="rId9"/>
      <w:pgSz w:w="11906" w:h="16838"/>
      <w:pgMar w:top="851" w:right="851" w:bottom="851" w:left="1701" w:header="0" w:footer="0"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EA0" w:rsidRDefault="00C21EA0" w:rsidP="00EA36EF">
      <w:r>
        <w:separator/>
      </w:r>
    </w:p>
  </w:endnote>
  <w:endnote w:type="continuationSeparator" w:id="0">
    <w:p w:rsidR="00C21EA0" w:rsidRDefault="00C21EA0" w:rsidP="00EA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DejaVu Sans">
    <w:altName w:val="Times New Roman"/>
    <w:panose1 w:val="020B0603030804020204"/>
    <w:charset w:val="CC"/>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01"/>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EA0" w:rsidRDefault="00C21EA0" w:rsidP="00EA36EF">
      <w:r>
        <w:separator/>
      </w:r>
    </w:p>
  </w:footnote>
  <w:footnote w:type="continuationSeparator" w:id="0">
    <w:p w:rsidR="00C21EA0" w:rsidRDefault="00C21EA0" w:rsidP="00EA36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6EF" w:rsidRDefault="00EA36EF">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690C"/>
    <w:multiLevelType w:val="hybridMultilevel"/>
    <w:tmpl w:val="544C517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E76FBD"/>
    <w:multiLevelType w:val="multilevel"/>
    <w:tmpl w:val="EA1E3F68"/>
    <w:lvl w:ilvl="0">
      <w:start w:val="1"/>
      <w:numFmt w:val="none"/>
      <w:suff w:val="nothing"/>
      <w:lvlText w:val=""/>
      <w:lvlJc w:val="left"/>
      <w:pPr>
        <w:ind w:left="0" w:firstLine="0"/>
      </w:pPr>
    </w:lvl>
    <w:lvl w:ilvl="1">
      <w:start w:val="1"/>
      <w:numFmt w:val="none"/>
      <w:suff w:val="nothing"/>
      <w:lvlText w:val=""/>
      <w:lvlJc w:val="left"/>
      <w:pPr>
        <w:ind w:left="576" w:hanging="576"/>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1008" w:hanging="1008"/>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9B548BC"/>
    <w:multiLevelType w:val="multilevel"/>
    <w:tmpl w:val="49AE061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436B11E6"/>
    <w:multiLevelType w:val="hybridMultilevel"/>
    <w:tmpl w:val="8A3EE7E0"/>
    <w:lvl w:ilvl="0" w:tplc="2B1EA67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84673E6"/>
    <w:multiLevelType w:val="multilevel"/>
    <w:tmpl w:val="2D1CEAEE"/>
    <w:lvl w:ilvl="0">
      <w:start w:val="2"/>
      <w:numFmt w:val="decimal"/>
      <w:lvlText w:val="%1."/>
      <w:lvlJc w:val="left"/>
      <w:pPr>
        <w:ind w:left="1004" w:hanging="360"/>
      </w:pPr>
      <w:rPr>
        <w:color w:val="333333"/>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BC5CDF"/>
    <w:rsid w:val="000177A2"/>
    <w:rsid w:val="00034579"/>
    <w:rsid w:val="000E0F1E"/>
    <w:rsid w:val="00117BCC"/>
    <w:rsid w:val="0017048C"/>
    <w:rsid w:val="003459B5"/>
    <w:rsid w:val="00394766"/>
    <w:rsid w:val="00431F6C"/>
    <w:rsid w:val="004E7027"/>
    <w:rsid w:val="005604D9"/>
    <w:rsid w:val="0062447C"/>
    <w:rsid w:val="0063579F"/>
    <w:rsid w:val="00745729"/>
    <w:rsid w:val="007B3399"/>
    <w:rsid w:val="008510FA"/>
    <w:rsid w:val="008B01D0"/>
    <w:rsid w:val="00904598"/>
    <w:rsid w:val="009257E0"/>
    <w:rsid w:val="00B71D0F"/>
    <w:rsid w:val="00B755CD"/>
    <w:rsid w:val="00BA05B6"/>
    <w:rsid w:val="00BC5CDF"/>
    <w:rsid w:val="00C21EA0"/>
    <w:rsid w:val="00D51615"/>
    <w:rsid w:val="00D7430D"/>
    <w:rsid w:val="00D8035A"/>
    <w:rsid w:val="00E25C8E"/>
    <w:rsid w:val="00E56FC2"/>
    <w:rsid w:val="00E8717F"/>
    <w:rsid w:val="00EA36EF"/>
    <w:rsid w:val="00FA6351"/>
    <w:rsid w:val="00FC0FEC"/>
    <w:rsid w:val="00FD1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77650"/>
  <w15:docId w15:val="{BD0AEF8C-5E29-4AB4-B665-9C806FE86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roid Sans Fallback" w:hAnsi="Calibri" w:cs="Calibr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B74"/>
    <w:pPr>
      <w:widowControl w:val="0"/>
      <w:suppressAutoHyphens/>
    </w:pPr>
    <w:rPr>
      <w:rFonts w:ascii="Times New Roman" w:eastAsia="DejaVu Sans" w:hAnsi="Times New Roman" w:cs="FreeSans"/>
      <w:sz w:val="24"/>
      <w:szCs w:val="24"/>
      <w:lang w:val="uk-UA" w:eastAsia="zh-CN" w:bidi="hi-IN"/>
    </w:rPr>
  </w:style>
  <w:style w:type="paragraph" w:styleId="1">
    <w:name w:val="heading 1"/>
    <w:basedOn w:val="a"/>
    <w:link w:val="10"/>
    <w:uiPriority w:val="9"/>
    <w:qFormat/>
    <w:rsid w:val="004959F3"/>
    <w:pPr>
      <w:keepNext/>
      <w:keepLines/>
      <w:spacing w:before="480"/>
      <w:outlineLvl w:val="0"/>
    </w:pPr>
    <w:rPr>
      <w:rFonts w:ascii="Cambria" w:hAnsi="Cambria" w:cs="Mangal"/>
      <w:b/>
      <w:bCs/>
      <w:color w:val="365F91"/>
      <w:sz w:val="28"/>
      <w:szCs w:val="25"/>
    </w:rPr>
  </w:style>
  <w:style w:type="paragraph" w:styleId="2">
    <w:name w:val="heading 2"/>
    <w:basedOn w:val="a"/>
    <w:link w:val="20"/>
    <w:qFormat/>
    <w:rsid w:val="00C12B74"/>
    <w:pPr>
      <w:keepNext/>
      <w:tabs>
        <w:tab w:val="left" w:pos="360"/>
      </w:tabs>
      <w:jc w:val="center"/>
      <w:outlineLvl w:val="1"/>
    </w:pPr>
    <w:rPr>
      <w:rFonts w:eastAsia="Arial Unicode MS"/>
      <w:szCs w:val="20"/>
    </w:rPr>
  </w:style>
  <w:style w:type="paragraph" w:styleId="5">
    <w:name w:val="heading 5"/>
    <w:basedOn w:val="a"/>
    <w:link w:val="50"/>
    <w:qFormat/>
    <w:rsid w:val="00C12B74"/>
    <w:pPr>
      <w:keepNext/>
      <w:tabs>
        <w:tab w:val="left" w:pos="360"/>
      </w:tabs>
      <w:jc w:val="center"/>
      <w:outlineLvl w:val="4"/>
    </w:pPr>
    <w:rPr>
      <w:rFonts w:eastAsia="Arial Unicode MS"/>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qFormat/>
    <w:rsid w:val="00C12B74"/>
    <w:rPr>
      <w:rFonts w:ascii="Times New Roman" w:eastAsia="Arial Unicode MS" w:hAnsi="Times New Roman" w:cs="FreeSans"/>
      <w:sz w:val="24"/>
      <w:szCs w:val="20"/>
      <w:lang w:val="uk-UA" w:eastAsia="zh-CN" w:bidi="hi-IN"/>
    </w:rPr>
  </w:style>
  <w:style w:type="character" w:customStyle="1" w:styleId="50">
    <w:name w:val="Заголовок 5 Знак"/>
    <w:basedOn w:val="a0"/>
    <w:link w:val="5"/>
    <w:qFormat/>
    <w:rsid w:val="00C12B74"/>
    <w:rPr>
      <w:rFonts w:ascii="Times New Roman" w:eastAsia="Arial Unicode MS" w:hAnsi="Times New Roman" w:cs="FreeSans"/>
      <w:b/>
      <w:sz w:val="32"/>
      <w:szCs w:val="20"/>
      <w:lang w:val="uk-UA" w:eastAsia="zh-CN" w:bidi="hi-IN"/>
    </w:rPr>
  </w:style>
  <w:style w:type="character" w:customStyle="1" w:styleId="a3">
    <w:name w:val="Текст выноски Знак"/>
    <w:basedOn w:val="a0"/>
    <w:uiPriority w:val="99"/>
    <w:semiHidden/>
    <w:qFormat/>
    <w:rsid w:val="00C12B74"/>
    <w:rPr>
      <w:rFonts w:ascii="Tahoma" w:eastAsia="DejaVu Sans" w:hAnsi="Tahoma" w:cs="Mangal"/>
      <w:sz w:val="16"/>
      <w:szCs w:val="14"/>
      <w:lang w:val="uk-UA" w:eastAsia="zh-CN" w:bidi="hi-IN"/>
    </w:rPr>
  </w:style>
  <w:style w:type="character" w:customStyle="1" w:styleId="10">
    <w:name w:val="Заголовок 1 Знак"/>
    <w:basedOn w:val="a0"/>
    <w:link w:val="1"/>
    <w:uiPriority w:val="9"/>
    <w:rsid w:val="004959F3"/>
    <w:rPr>
      <w:rFonts w:ascii="Cambria" w:hAnsi="Cambria" w:cs="Mangal"/>
      <w:b/>
      <w:bCs/>
      <w:color w:val="365F91"/>
      <w:sz w:val="28"/>
      <w:szCs w:val="25"/>
      <w:lang w:val="uk-UA" w:eastAsia="zh-CN" w:bidi="hi-IN"/>
    </w:rPr>
  </w:style>
  <w:style w:type="character" w:customStyle="1" w:styleId="ListLabel1">
    <w:name w:val="ListLabel 1"/>
    <w:rPr>
      <w:color w:val="333333"/>
    </w:rPr>
  </w:style>
  <w:style w:type="paragraph" w:customStyle="1" w:styleId="11">
    <w:name w:val="Заголовок1"/>
    <w:basedOn w:val="a"/>
    <w:next w:val="a4"/>
    <w:qFormat/>
    <w:pPr>
      <w:keepNext/>
      <w:spacing w:before="240" w:after="120"/>
    </w:pPr>
    <w:rPr>
      <w:rFonts w:ascii="Liberation Sans" w:eastAsia="Noto Sans CJK SC Regular"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customStyle="1" w:styleId="a6">
    <w:name w:val="Название"/>
    <w:basedOn w:val="a"/>
    <w:pPr>
      <w:suppressLineNumbers/>
      <w:spacing w:before="120" w:after="120"/>
    </w:pPr>
    <w:rPr>
      <w:i/>
      <w:iCs/>
    </w:rPr>
  </w:style>
  <w:style w:type="paragraph" w:styleId="a7">
    <w:name w:val="index heading"/>
    <w:basedOn w:val="a"/>
    <w:qFormat/>
    <w:pPr>
      <w:suppressLineNumbers/>
    </w:pPr>
  </w:style>
  <w:style w:type="paragraph" w:styleId="a8">
    <w:name w:val="caption"/>
    <w:basedOn w:val="a"/>
    <w:qFormat/>
    <w:pPr>
      <w:suppressLineNumbers/>
      <w:spacing w:before="120" w:after="120"/>
    </w:pPr>
    <w:rPr>
      <w:i/>
      <w:iCs/>
    </w:rPr>
  </w:style>
  <w:style w:type="paragraph" w:customStyle="1" w:styleId="21">
    <w:name w:val="Основной текст 21"/>
    <w:basedOn w:val="a"/>
    <w:qFormat/>
    <w:rsid w:val="00C12B74"/>
    <w:pPr>
      <w:jc w:val="both"/>
    </w:pPr>
    <w:rPr>
      <w:szCs w:val="20"/>
    </w:rPr>
  </w:style>
  <w:style w:type="paragraph" w:styleId="a9">
    <w:name w:val="Balloon Text"/>
    <w:basedOn w:val="a"/>
    <w:uiPriority w:val="99"/>
    <w:semiHidden/>
    <w:unhideWhenUsed/>
    <w:qFormat/>
    <w:rsid w:val="00C12B74"/>
    <w:rPr>
      <w:rFonts w:ascii="Tahoma" w:hAnsi="Tahoma" w:cs="Mangal"/>
      <w:sz w:val="16"/>
      <w:szCs w:val="14"/>
    </w:rPr>
  </w:style>
  <w:style w:type="paragraph" w:styleId="aa">
    <w:name w:val="List Paragraph"/>
    <w:basedOn w:val="a"/>
    <w:uiPriority w:val="34"/>
    <w:qFormat/>
    <w:rsid w:val="00C12B74"/>
    <w:pPr>
      <w:ind w:left="720"/>
      <w:contextualSpacing/>
    </w:pPr>
    <w:rPr>
      <w:rFonts w:cs="Mangal"/>
      <w:szCs w:val="21"/>
    </w:rPr>
  </w:style>
  <w:style w:type="paragraph" w:styleId="ab">
    <w:name w:val="Normal (Web)"/>
    <w:basedOn w:val="a"/>
    <w:uiPriority w:val="99"/>
    <w:unhideWhenUsed/>
    <w:rsid w:val="002E6062"/>
    <w:pPr>
      <w:spacing w:after="280"/>
    </w:pPr>
    <w:rPr>
      <w:rFonts w:eastAsia="Times New Roman" w:cs="Times New Roman"/>
      <w:lang w:val="ru-RU" w:eastAsia="ru-RU" w:bidi="ar-SA"/>
    </w:rPr>
  </w:style>
  <w:style w:type="paragraph" w:customStyle="1" w:styleId="rvps2">
    <w:name w:val="rvps2"/>
    <w:basedOn w:val="a"/>
    <w:rsid w:val="002E6062"/>
    <w:pPr>
      <w:spacing w:after="280"/>
    </w:pPr>
    <w:rPr>
      <w:rFonts w:eastAsia="Times New Roman" w:cs="Times New Roman"/>
      <w:lang w:val="ru-RU" w:eastAsia="ru-RU" w:bidi="ar-SA"/>
    </w:rPr>
  </w:style>
  <w:style w:type="table" w:styleId="ac">
    <w:name w:val="Table Grid"/>
    <w:basedOn w:val="a1"/>
    <w:uiPriority w:val="59"/>
    <w:rsid w:val="00C12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EA36EF"/>
    <w:pPr>
      <w:tabs>
        <w:tab w:val="center" w:pos="4677"/>
        <w:tab w:val="right" w:pos="9355"/>
      </w:tabs>
    </w:pPr>
    <w:rPr>
      <w:rFonts w:cs="Mangal"/>
      <w:szCs w:val="21"/>
    </w:rPr>
  </w:style>
  <w:style w:type="character" w:customStyle="1" w:styleId="ae">
    <w:name w:val="Верхний колонтитул Знак"/>
    <w:basedOn w:val="a0"/>
    <w:link w:val="ad"/>
    <w:uiPriority w:val="99"/>
    <w:rsid w:val="00EA36EF"/>
    <w:rPr>
      <w:rFonts w:ascii="Times New Roman" w:eastAsia="DejaVu Sans" w:hAnsi="Times New Roman" w:cs="Mangal"/>
      <w:sz w:val="24"/>
      <w:szCs w:val="21"/>
      <w:lang w:val="uk-UA" w:eastAsia="zh-CN" w:bidi="hi-IN"/>
    </w:rPr>
  </w:style>
  <w:style w:type="paragraph" w:styleId="af">
    <w:name w:val="footer"/>
    <w:basedOn w:val="a"/>
    <w:link w:val="af0"/>
    <w:uiPriority w:val="99"/>
    <w:unhideWhenUsed/>
    <w:rsid w:val="00EA36EF"/>
    <w:pPr>
      <w:tabs>
        <w:tab w:val="center" w:pos="4677"/>
        <w:tab w:val="right" w:pos="9355"/>
      </w:tabs>
    </w:pPr>
    <w:rPr>
      <w:rFonts w:cs="Mangal"/>
      <w:szCs w:val="21"/>
    </w:rPr>
  </w:style>
  <w:style w:type="character" w:customStyle="1" w:styleId="af0">
    <w:name w:val="Нижний колонтитул Знак"/>
    <w:basedOn w:val="a0"/>
    <w:link w:val="af"/>
    <w:uiPriority w:val="99"/>
    <w:rsid w:val="00EA36EF"/>
    <w:rPr>
      <w:rFonts w:ascii="Times New Roman" w:eastAsia="DejaVu Sans" w:hAnsi="Times New Roman" w:cs="Mangal"/>
      <w:sz w:val="24"/>
      <w:szCs w:val="21"/>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7C5A2-A8C0-4B92-9D8D-6668EC05D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3</Pages>
  <Words>2659</Words>
  <Characters>1517</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HOUSE</dc:creator>
  <cp:lastModifiedBy>Олена Байрак</cp:lastModifiedBy>
  <cp:revision>28</cp:revision>
  <cp:lastPrinted>2021-02-18T07:00:00Z</cp:lastPrinted>
  <dcterms:created xsi:type="dcterms:W3CDTF">2021-02-12T09:43:00Z</dcterms:created>
  <dcterms:modified xsi:type="dcterms:W3CDTF">2021-03-05T06:26:00Z</dcterms:modified>
  <dc:language>ru-RU</dc:language>
</cp:coreProperties>
</file>